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0795" w:type="dxa"/>
        <w:tblLook w:val="04A0" w:firstRow="1" w:lastRow="0" w:firstColumn="1" w:lastColumn="0" w:noHBand="0" w:noVBand="1"/>
      </w:tblPr>
      <w:tblGrid>
        <w:gridCol w:w="2681"/>
        <w:gridCol w:w="8526"/>
      </w:tblGrid>
      <w:tr w:rsidR="00200946" w14:paraId="3594E4BD" w14:textId="77777777" w:rsidTr="00FE0643">
        <w:tc>
          <w:tcPr>
            <w:tcW w:w="3325" w:type="dxa"/>
            <w:shd w:val="clear" w:color="auto" w:fill="FFFF00"/>
          </w:tcPr>
          <w:p w14:paraId="398562FA" w14:textId="4E5286F6" w:rsidR="00200946" w:rsidRPr="00200946" w:rsidRDefault="00200946" w:rsidP="00200946">
            <w:pPr>
              <w:jc w:val="center"/>
              <w:rPr>
                <w:b/>
                <w:bCs/>
                <w:sz w:val="32"/>
                <w:szCs w:val="32"/>
              </w:rPr>
            </w:pPr>
            <w:r w:rsidRPr="00200946">
              <w:rPr>
                <w:b/>
                <w:bCs/>
                <w:sz w:val="32"/>
                <w:szCs w:val="32"/>
              </w:rPr>
              <w:t>Question</w:t>
            </w:r>
            <w:r w:rsidR="00B30823">
              <w:rPr>
                <w:b/>
                <w:bCs/>
                <w:sz w:val="32"/>
                <w:szCs w:val="32"/>
              </w:rPr>
              <w:t>s</w:t>
            </w:r>
          </w:p>
        </w:tc>
        <w:tc>
          <w:tcPr>
            <w:tcW w:w="7470" w:type="dxa"/>
            <w:shd w:val="clear" w:color="auto" w:fill="FFFF00"/>
          </w:tcPr>
          <w:p w14:paraId="4D32EC02" w14:textId="4F105AA4" w:rsidR="00200946" w:rsidRPr="00200946" w:rsidRDefault="00200946" w:rsidP="00200946">
            <w:pPr>
              <w:jc w:val="center"/>
              <w:rPr>
                <w:b/>
                <w:bCs/>
                <w:sz w:val="32"/>
                <w:szCs w:val="32"/>
              </w:rPr>
            </w:pPr>
            <w:r w:rsidRPr="00200946">
              <w:rPr>
                <w:b/>
                <w:bCs/>
                <w:sz w:val="32"/>
                <w:szCs w:val="32"/>
              </w:rPr>
              <w:t>Answer</w:t>
            </w:r>
            <w:r w:rsidR="00B30823">
              <w:rPr>
                <w:b/>
                <w:bCs/>
                <w:sz w:val="32"/>
                <w:szCs w:val="32"/>
              </w:rPr>
              <w:t>s</w:t>
            </w:r>
          </w:p>
        </w:tc>
      </w:tr>
      <w:tr w:rsidR="00200946" w14:paraId="1C3F0651" w14:textId="77777777" w:rsidTr="00FE0643">
        <w:tc>
          <w:tcPr>
            <w:tcW w:w="3325" w:type="dxa"/>
          </w:tcPr>
          <w:p w14:paraId="2C180299" w14:textId="07530422" w:rsidR="00200946" w:rsidRDefault="00200946" w:rsidP="00200946">
            <w:pPr>
              <w:pStyle w:val="ListParagraph"/>
              <w:numPr>
                <w:ilvl w:val="0"/>
                <w:numId w:val="1"/>
              </w:numPr>
            </w:pPr>
            <w:r>
              <w:t xml:space="preserve">Is the project </w:t>
            </w:r>
            <w:proofErr w:type="gramStart"/>
            <w:r>
              <w:t>actually going</w:t>
            </w:r>
            <w:proofErr w:type="gramEnd"/>
            <w:r>
              <w:t xml:space="preserve"> to be built?</w:t>
            </w:r>
          </w:p>
        </w:tc>
        <w:tc>
          <w:tcPr>
            <w:tcW w:w="7470" w:type="dxa"/>
          </w:tcPr>
          <w:p w14:paraId="60CD85EC" w14:textId="486D5064" w:rsidR="00200946" w:rsidRPr="00200946" w:rsidRDefault="00200946" w:rsidP="00200946">
            <w:pPr>
              <w:rPr>
                <w:rFonts w:ascii="Calibri" w:eastAsia="Times New Roman" w:hAnsi="Calibri" w:cs="Calibri"/>
              </w:rPr>
            </w:pPr>
            <w:r>
              <w:rPr>
                <w:rFonts w:ascii="Calibri" w:eastAsia="Times New Roman" w:hAnsi="Calibri" w:cs="Calibri"/>
              </w:rPr>
              <w:t>F</w:t>
            </w:r>
            <w:r w:rsidRPr="00200946">
              <w:rPr>
                <w:rFonts w:ascii="Calibri" w:eastAsia="Times New Roman" w:hAnsi="Calibri" w:cs="Calibri"/>
              </w:rPr>
              <w:t xml:space="preserve">inal construction of the project will depend entirely on approval by the City Council of Springdale, AR and on the availability of funds donated to support the project. </w:t>
            </w:r>
          </w:p>
          <w:p w14:paraId="30287C8D" w14:textId="77777777" w:rsidR="00200946" w:rsidRDefault="00200946"/>
        </w:tc>
      </w:tr>
      <w:tr w:rsidR="00200946" w14:paraId="1221BCE3" w14:textId="77777777" w:rsidTr="00FE0643">
        <w:tc>
          <w:tcPr>
            <w:tcW w:w="3325" w:type="dxa"/>
          </w:tcPr>
          <w:p w14:paraId="38E203C7" w14:textId="60D01D43" w:rsidR="00200946" w:rsidRDefault="00200946" w:rsidP="00200946">
            <w:pPr>
              <w:pStyle w:val="ListParagraph"/>
              <w:numPr>
                <w:ilvl w:val="0"/>
                <w:numId w:val="1"/>
              </w:numPr>
            </w:pPr>
            <w:r>
              <w:t>Are you going to commission the winning entry to be the architect?</w:t>
            </w:r>
          </w:p>
        </w:tc>
        <w:tc>
          <w:tcPr>
            <w:tcW w:w="7470" w:type="dxa"/>
          </w:tcPr>
          <w:p w14:paraId="185708A5" w14:textId="6132487A" w:rsidR="00200946" w:rsidRPr="00200946" w:rsidRDefault="00200946" w:rsidP="00200946">
            <w:pPr>
              <w:spacing w:before="100" w:beforeAutospacing="1"/>
              <w:ind w:right="720"/>
              <w:rPr>
                <w:rFonts w:ascii="Calibri" w:eastAsia="Times New Roman" w:hAnsi="Calibri" w:cs="Calibri"/>
              </w:rPr>
            </w:pPr>
            <w:r>
              <w:rPr>
                <w:rFonts w:ascii="Calibri" w:eastAsia="Times New Roman" w:hAnsi="Calibri" w:cs="Calibri"/>
              </w:rPr>
              <w:t>R</w:t>
            </w:r>
            <w:r w:rsidRPr="00200946">
              <w:rPr>
                <w:rFonts w:ascii="Calibri" w:eastAsia="Times New Roman" w:hAnsi="Calibri" w:cs="Calibri"/>
              </w:rPr>
              <w:t xml:space="preserve">efer to the Design Competition Rules document found on our website, particularly paragraph 11: </w:t>
            </w:r>
            <w:hyperlink r:id="rId7" w:tgtFrame="_blank" w:history="1">
              <w:r w:rsidRPr="00200946">
                <w:rPr>
                  <w:rFonts w:ascii="Calibri" w:eastAsia="Times New Roman" w:hAnsi="Calibri" w:cs="Calibri"/>
                  <w:color w:val="0000FF"/>
                  <w:u w:val="single"/>
                </w:rPr>
                <w:t>https://www.svmo72762.org/design-competition</w:t>
              </w:r>
            </w:hyperlink>
          </w:p>
          <w:p w14:paraId="5DF37230" w14:textId="77777777" w:rsidR="00200946" w:rsidRPr="00200946" w:rsidRDefault="00200946" w:rsidP="00200946">
            <w:pPr>
              <w:spacing w:before="100" w:beforeAutospacing="1"/>
              <w:ind w:right="720"/>
              <w:rPr>
                <w:rFonts w:ascii="Calibri" w:eastAsia="Times New Roman" w:hAnsi="Calibri" w:cs="Calibri"/>
              </w:rPr>
            </w:pPr>
            <w:r w:rsidRPr="00200946">
              <w:rPr>
                <w:rFonts w:ascii="Calibri" w:eastAsia="Times New Roman" w:hAnsi="Calibri" w:cs="Calibri"/>
              </w:rPr>
              <w:t xml:space="preserve">10. </w:t>
            </w:r>
            <w:r w:rsidRPr="00200946">
              <w:rPr>
                <w:rFonts w:ascii="Arial" w:eastAsia="Times New Roman" w:hAnsi="Arial" w:cs="Arial"/>
                <w:color w:val="393838"/>
                <w:sz w:val="21"/>
                <w:szCs w:val="21"/>
                <w:lang w:val="sv-SE"/>
              </w:rPr>
              <w:t>Ownership and Use of Designs</w:t>
            </w:r>
          </w:p>
          <w:p w14:paraId="5F7089E1" w14:textId="77777777" w:rsidR="00200946" w:rsidRPr="00200946" w:rsidRDefault="00200946" w:rsidP="00200946">
            <w:pPr>
              <w:spacing w:before="100" w:beforeAutospacing="1"/>
              <w:ind w:left="720" w:right="720"/>
              <w:rPr>
                <w:rFonts w:ascii="Calibri" w:eastAsia="Times New Roman" w:hAnsi="Calibri" w:cs="Calibri"/>
              </w:rPr>
            </w:pPr>
            <w:r w:rsidRPr="00200946">
              <w:rPr>
                <w:rFonts w:ascii="Arial" w:eastAsia="Times New Roman" w:hAnsi="Arial" w:cs="Arial"/>
                <w:color w:val="393838"/>
                <w:sz w:val="21"/>
                <w:szCs w:val="21"/>
                <w:lang w:val="sv-SE"/>
              </w:rPr>
              <w:t>The SVMO shall retain the ownership and right to use all prize-winning designs.</w:t>
            </w:r>
          </w:p>
          <w:p w14:paraId="7B6672E6" w14:textId="77777777" w:rsidR="00200946" w:rsidRPr="00200946" w:rsidRDefault="00200946" w:rsidP="00200946">
            <w:pPr>
              <w:spacing w:before="100" w:beforeAutospacing="1"/>
              <w:ind w:left="720" w:right="720"/>
              <w:rPr>
                <w:rFonts w:ascii="Calibri" w:eastAsia="Times New Roman" w:hAnsi="Calibri" w:cs="Calibri"/>
              </w:rPr>
            </w:pPr>
            <w:r w:rsidRPr="00200946">
              <w:rPr>
                <w:rFonts w:ascii="Arial" w:eastAsia="Times New Roman" w:hAnsi="Arial" w:cs="Arial"/>
                <w:color w:val="393838"/>
                <w:sz w:val="21"/>
                <w:szCs w:val="21"/>
                <w:lang w:val="sv-SE"/>
              </w:rPr>
              <w:t>The SVMO will not return any design submissions. Competitors are advised to make record copies of their design submissions prior to delivering them.</w:t>
            </w:r>
          </w:p>
          <w:p w14:paraId="2452CC8E" w14:textId="77777777" w:rsidR="00200946" w:rsidRPr="00200946" w:rsidRDefault="00200946" w:rsidP="00200946">
            <w:pPr>
              <w:spacing w:before="100" w:beforeAutospacing="1"/>
              <w:ind w:left="720" w:right="720"/>
              <w:rPr>
                <w:rFonts w:ascii="Calibri" w:eastAsia="Times New Roman" w:hAnsi="Calibri" w:cs="Calibri"/>
              </w:rPr>
            </w:pPr>
            <w:r w:rsidRPr="00200946">
              <w:rPr>
                <w:rFonts w:ascii="Arial" w:eastAsia="Times New Roman" w:hAnsi="Arial" w:cs="Arial"/>
                <w:color w:val="393838"/>
                <w:sz w:val="21"/>
                <w:szCs w:val="21"/>
                <w:lang w:val="sv-SE"/>
              </w:rPr>
              <w:t>If the SVMO wishes to use a feature from a design other than the first prize winning design the author of that feature will be fully recognized. Such usage will be made only with the agreement of the author of the feature and the author of the first prize design.</w:t>
            </w:r>
          </w:p>
          <w:p w14:paraId="177E25C0" w14:textId="77777777" w:rsidR="00200946" w:rsidRPr="00200946" w:rsidRDefault="00200946" w:rsidP="00200946">
            <w:pPr>
              <w:spacing w:before="100" w:beforeAutospacing="1"/>
              <w:ind w:right="720"/>
              <w:rPr>
                <w:rFonts w:ascii="Calibri" w:eastAsia="Times New Roman" w:hAnsi="Calibri" w:cs="Calibri"/>
              </w:rPr>
            </w:pPr>
            <w:r w:rsidRPr="00200946">
              <w:rPr>
                <w:rFonts w:ascii="Arial" w:eastAsia="Times New Roman" w:hAnsi="Arial" w:cs="Arial"/>
                <w:color w:val="393838"/>
                <w:sz w:val="21"/>
                <w:szCs w:val="21"/>
                <w:lang w:val="sv-SE"/>
              </w:rPr>
              <w:t xml:space="preserve">11. The Winning Design </w:t>
            </w:r>
          </w:p>
          <w:p w14:paraId="5D7AF923" w14:textId="77777777" w:rsidR="00200946" w:rsidRPr="00200946" w:rsidRDefault="00200946" w:rsidP="00200946">
            <w:pPr>
              <w:spacing w:before="100" w:beforeAutospacing="1"/>
              <w:ind w:left="720" w:right="720"/>
              <w:rPr>
                <w:rFonts w:ascii="Calibri" w:eastAsia="Times New Roman" w:hAnsi="Calibri" w:cs="Calibri"/>
              </w:rPr>
            </w:pPr>
            <w:r w:rsidRPr="00200946">
              <w:rPr>
                <w:rFonts w:ascii="Arial" w:eastAsia="Times New Roman" w:hAnsi="Arial" w:cs="Arial"/>
                <w:color w:val="393838"/>
                <w:sz w:val="21"/>
                <w:szCs w:val="21"/>
                <w:lang w:val="sv-SE"/>
              </w:rPr>
              <w:t>The SVMO shall own and have the exclusive right to use the design winning first prize.</w:t>
            </w:r>
          </w:p>
          <w:p w14:paraId="51B48B01" w14:textId="77777777" w:rsidR="00200946" w:rsidRPr="00200946" w:rsidRDefault="00200946" w:rsidP="00200946">
            <w:pPr>
              <w:spacing w:before="100" w:beforeAutospacing="1"/>
              <w:ind w:left="720" w:right="720"/>
              <w:rPr>
                <w:rFonts w:ascii="Calibri" w:eastAsia="Times New Roman" w:hAnsi="Calibri" w:cs="Calibri"/>
              </w:rPr>
            </w:pPr>
            <w:r w:rsidRPr="00200946">
              <w:rPr>
                <w:rFonts w:ascii="Arial" w:eastAsia="Times New Roman" w:hAnsi="Arial" w:cs="Arial"/>
                <w:color w:val="393838"/>
                <w:sz w:val="21"/>
                <w:szCs w:val="21"/>
                <w:shd w:val="clear" w:color="auto" w:fill="FFFF00"/>
                <w:lang w:val="sv-SE"/>
              </w:rPr>
              <w:t>The SVMO shall maintain the right to retain whomever it may wish to provide further consultant and other appropriate services to realize the winning design.</w:t>
            </w:r>
          </w:p>
          <w:p w14:paraId="164596A8" w14:textId="77777777" w:rsidR="00200946" w:rsidRPr="00200946" w:rsidRDefault="00200946" w:rsidP="00200946">
            <w:pPr>
              <w:rPr>
                <w:rFonts w:ascii="Calibri" w:eastAsia="Times New Roman" w:hAnsi="Calibri" w:cs="Calibri"/>
              </w:rPr>
            </w:pPr>
          </w:p>
          <w:p w14:paraId="51B7C587" w14:textId="77777777" w:rsidR="00200946" w:rsidRDefault="00200946"/>
        </w:tc>
      </w:tr>
      <w:tr w:rsidR="00200946" w14:paraId="40383744" w14:textId="77777777" w:rsidTr="00FE0643">
        <w:tc>
          <w:tcPr>
            <w:tcW w:w="3325" w:type="dxa"/>
          </w:tcPr>
          <w:p w14:paraId="33581912" w14:textId="286A3AEF" w:rsidR="00200946" w:rsidRDefault="00200946" w:rsidP="00200946">
            <w:pPr>
              <w:pStyle w:val="ListParagraph"/>
              <w:numPr>
                <w:ilvl w:val="0"/>
                <w:numId w:val="1"/>
              </w:numPr>
            </w:pPr>
            <w:r>
              <w:t>Does the project have a budget? If so, how much?</w:t>
            </w:r>
          </w:p>
        </w:tc>
        <w:tc>
          <w:tcPr>
            <w:tcW w:w="7470" w:type="dxa"/>
          </w:tcPr>
          <w:p w14:paraId="097F3235" w14:textId="788AAF91" w:rsidR="00200946" w:rsidRDefault="00200946" w:rsidP="00200946">
            <w:pPr>
              <w:rPr>
                <w:rFonts w:ascii="Calibri" w:eastAsia="Times New Roman" w:hAnsi="Calibri" w:cs="Calibri"/>
              </w:rPr>
            </w:pPr>
            <w:r>
              <w:rPr>
                <w:rFonts w:ascii="Calibri" w:eastAsia="Times New Roman" w:hAnsi="Calibri" w:cs="Calibri"/>
              </w:rPr>
              <w:t>W</w:t>
            </w:r>
            <w:r w:rsidRPr="00200946">
              <w:rPr>
                <w:rFonts w:ascii="Calibri" w:eastAsia="Times New Roman" w:hAnsi="Calibri" w:cs="Calibri"/>
              </w:rPr>
              <w:t>e have not limited the budget so as not to impact the creativity of the competitors. Realistically, we intend to use the winning conceptual design to spur interest and garner backing of donors to generate the funds needed to realize the project or if necessary, usable phases or portions of the project over time. We recognize this will be an ambitious project and envision the cost of the memorial to likely be within the $5M-$10M range raised entirely through private contributions from individual donors, foundations and corporations.</w:t>
            </w:r>
          </w:p>
          <w:p w14:paraId="7B7E4E2D" w14:textId="77777777" w:rsidR="003657F7" w:rsidRPr="00200946" w:rsidRDefault="003657F7" w:rsidP="00200946">
            <w:pPr>
              <w:rPr>
                <w:rFonts w:ascii="Calibri" w:eastAsia="Times New Roman" w:hAnsi="Calibri" w:cs="Calibri"/>
              </w:rPr>
            </w:pPr>
          </w:p>
          <w:p w14:paraId="55C6A1C0" w14:textId="77777777" w:rsidR="00200946" w:rsidRDefault="00200946"/>
        </w:tc>
      </w:tr>
      <w:tr w:rsidR="00200946" w14:paraId="28304ABC" w14:textId="77777777" w:rsidTr="00FE0643">
        <w:tc>
          <w:tcPr>
            <w:tcW w:w="3325" w:type="dxa"/>
          </w:tcPr>
          <w:p w14:paraId="600E5665" w14:textId="3F6D04CC" w:rsidR="003657F7" w:rsidRPr="003657F7" w:rsidRDefault="003657F7" w:rsidP="003657F7">
            <w:pPr>
              <w:pStyle w:val="ListParagraph"/>
              <w:numPr>
                <w:ilvl w:val="0"/>
                <w:numId w:val="1"/>
              </w:numPr>
              <w:rPr>
                <w:rFonts w:ascii="Calibri" w:eastAsia="Times New Roman" w:hAnsi="Calibri" w:cs="Calibri"/>
              </w:rPr>
            </w:pPr>
            <w:r w:rsidRPr="003657F7">
              <w:rPr>
                <w:rFonts w:ascii="Calibri" w:eastAsia="Times New Roman" w:hAnsi="Calibri" w:cs="Calibri"/>
              </w:rPr>
              <w:t>Is there any supporting CAD drawings or surveys that would provide more information about the site?</w:t>
            </w:r>
          </w:p>
          <w:p w14:paraId="2115568E" w14:textId="77777777" w:rsidR="003657F7" w:rsidRPr="003657F7" w:rsidRDefault="003657F7" w:rsidP="003657F7">
            <w:pPr>
              <w:rPr>
                <w:rFonts w:ascii="Calibri" w:eastAsia="Times New Roman" w:hAnsi="Calibri" w:cs="Calibri"/>
              </w:rPr>
            </w:pPr>
          </w:p>
          <w:p w14:paraId="47ACF07D" w14:textId="77777777" w:rsidR="00200946" w:rsidRDefault="00200946"/>
        </w:tc>
        <w:tc>
          <w:tcPr>
            <w:tcW w:w="7470" w:type="dxa"/>
          </w:tcPr>
          <w:p w14:paraId="0908D6BB" w14:textId="5BCEF97B" w:rsidR="003657F7" w:rsidRDefault="003657F7" w:rsidP="003657F7">
            <w:r>
              <w:t>What</w:t>
            </w:r>
            <w:r w:rsidR="0007410D">
              <w:t xml:space="preserve"> documents</w:t>
            </w:r>
            <w:r>
              <w:t xml:space="preserve"> we have available </w:t>
            </w:r>
            <w:r w:rsidR="0007410D">
              <w:t>are</w:t>
            </w:r>
            <w:r>
              <w:t xml:space="preserve"> posted on our website under the downloadable design competition brief: </w:t>
            </w:r>
            <w:hyperlink r:id="rId8" w:history="1">
              <w:r w:rsidRPr="003657F7">
                <w:rPr>
                  <w:rStyle w:val="Hyperlink"/>
                  <w:rFonts w:cs="Calibri"/>
                </w:rPr>
                <w:t>https://www.svmo72762.org/design-competition</w:t>
              </w:r>
            </w:hyperlink>
            <w:r>
              <w:t xml:space="preserve">. The City of Springdale could only provide </w:t>
            </w:r>
            <w:r w:rsidR="0007410D">
              <w:t>us</w:t>
            </w:r>
            <w:r>
              <w:t xml:space="preserve"> with one preliminary plot drawing of the area we are looking to develop. No legal survey has been completed on the </w:t>
            </w:r>
            <w:r w:rsidR="0007410D">
              <w:t xml:space="preserve">intended </w:t>
            </w:r>
            <w:r>
              <w:t>space, but the plot plan does show elevations, utilities and existing permanent structures.</w:t>
            </w:r>
          </w:p>
          <w:p w14:paraId="447A570B" w14:textId="31CC9F35" w:rsidR="003657F7" w:rsidRDefault="0051788F" w:rsidP="003657F7">
            <w:r>
              <w:rPr>
                <w:noProof/>
              </w:rPr>
              <w:lastRenderedPageBreak/>
              <w:drawing>
                <wp:inline distT="0" distB="0" distL="0" distR="0" wp14:anchorId="12048C5F" wp14:editId="074D1C53">
                  <wp:extent cx="5267325" cy="2780665"/>
                  <wp:effectExtent l="0" t="0" r="9525" b="635"/>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a:stretch>
                            <a:fillRect/>
                          </a:stretch>
                        </pic:blipFill>
                        <pic:spPr>
                          <a:xfrm>
                            <a:off x="0" y="0"/>
                            <a:ext cx="5267325" cy="2780665"/>
                          </a:xfrm>
                          <a:prstGeom prst="rect">
                            <a:avLst/>
                          </a:prstGeom>
                        </pic:spPr>
                      </pic:pic>
                    </a:graphicData>
                  </a:graphic>
                </wp:inline>
              </w:drawing>
            </w:r>
          </w:p>
          <w:p w14:paraId="3EA68305" w14:textId="77777777" w:rsidR="00200946" w:rsidRDefault="00200946"/>
          <w:p w14:paraId="5092BB82" w14:textId="1A837F17" w:rsidR="0051788F" w:rsidRDefault="0051788F">
            <w:r>
              <w:rPr>
                <w:noProof/>
              </w:rPr>
              <w:drawing>
                <wp:inline distT="0" distB="0" distL="0" distR="0" wp14:anchorId="41AF4C34" wp14:editId="7D0B3F3A">
                  <wp:extent cx="4514850" cy="5676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14850" cy="5676900"/>
                          </a:xfrm>
                          <a:prstGeom prst="rect">
                            <a:avLst/>
                          </a:prstGeom>
                        </pic:spPr>
                      </pic:pic>
                    </a:graphicData>
                  </a:graphic>
                </wp:inline>
              </w:drawing>
            </w:r>
          </w:p>
        </w:tc>
      </w:tr>
      <w:tr w:rsidR="00200946" w14:paraId="5FD6B9FA" w14:textId="77777777" w:rsidTr="00FE0643">
        <w:tc>
          <w:tcPr>
            <w:tcW w:w="3325" w:type="dxa"/>
          </w:tcPr>
          <w:p w14:paraId="78958262" w14:textId="14F7DF3F" w:rsidR="003657F7" w:rsidRPr="003657F7" w:rsidRDefault="003657F7" w:rsidP="003657F7">
            <w:pPr>
              <w:pStyle w:val="ListParagraph"/>
              <w:numPr>
                <w:ilvl w:val="0"/>
                <w:numId w:val="1"/>
              </w:numPr>
              <w:rPr>
                <w:rFonts w:ascii="Calibri" w:eastAsia="Times New Roman" w:hAnsi="Calibri" w:cs="Calibri"/>
              </w:rPr>
            </w:pPr>
            <w:r w:rsidRPr="003657F7">
              <w:rPr>
                <w:rFonts w:ascii="Calibri" w:eastAsia="Times New Roman" w:hAnsi="Calibri" w:cs="Calibri"/>
              </w:rPr>
              <w:lastRenderedPageBreak/>
              <w:t>Is the whole site a potential location for this installation or is there a specific area where Organization would prefer it to be placed?</w:t>
            </w:r>
          </w:p>
          <w:p w14:paraId="5FAFE656" w14:textId="77777777" w:rsidR="00200946" w:rsidRDefault="00200946"/>
        </w:tc>
        <w:tc>
          <w:tcPr>
            <w:tcW w:w="7470" w:type="dxa"/>
          </w:tcPr>
          <w:p w14:paraId="6374A489" w14:textId="48C9076A" w:rsidR="00BB52F2" w:rsidRPr="00BB52F2" w:rsidRDefault="003657F7" w:rsidP="00BB52F2">
            <w:pPr>
              <w:rPr>
                <w:rFonts w:ascii="Calibri" w:eastAsia="Times New Roman" w:hAnsi="Calibri" w:cs="Calibri"/>
              </w:rPr>
            </w:pPr>
            <w:r w:rsidRPr="003657F7">
              <w:rPr>
                <w:rFonts w:ascii="Calibri" w:eastAsia="Times New Roman" w:hAnsi="Calibri" w:cs="Calibri"/>
              </w:rPr>
              <w:t>The proposed memorial site is intended to be within the approximate 5 acre space highlighted in the same competition brief drawings (the eastern edge of JB Hunt park confined by Pump Station Rd to the east, the park entrance road, Fleming Dr to the north and private property lines of residents to the south on Lewis Ave. We have not limited the area highlighted so as not to impact the creativity of the competitors.</w:t>
            </w:r>
            <w:r w:rsidR="00BB52F2">
              <w:rPr>
                <w:rFonts w:ascii="Calibri" w:eastAsia="Times New Roman" w:hAnsi="Calibri" w:cs="Calibri"/>
              </w:rPr>
              <w:t xml:space="preserve"> </w:t>
            </w:r>
            <w:r w:rsidRPr="003657F7">
              <w:rPr>
                <w:rFonts w:ascii="Calibri" w:eastAsia="Times New Roman" w:hAnsi="Calibri" w:cs="Calibri"/>
              </w:rPr>
              <w:t xml:space="preserve"> </w:t>
            </w:r>
            <w:r w:rsidR="005564D1">
              <w:rPr>
                <w:rFonts w:ascii="Calibri" w:eastAsia="Times New Roman" w:hAnsi="Calibri" w:cs="Calibri"/>
              </w:rPr>
              <w:t xml:space="preserve">Use as much or as little as needed to support the design. </w:t>
            </w:r>
            <w:r w:rsidR="00BB52F2" w:rsidRPr="00BB52F2">
              <w:rPr>
                <w:rFonts w:ascii="Calibri" w:eastAsia="Times New Roman" w:hAnsi="Calibri" w:cs="Calibri"/>
              </w:rPr>
              <w:t>Memorials generate a multitude of different emotions, memories, symbols and meanings for individuals whether they served or not. It is our vision to establish such a memorial that will further enhance the appearance of JB Hunt Park, increase its draw, its function and its utility for our community year-round. We wish to see a dedicated site that will provide our community a prominent, inspirational and befitting space to gather and express our pride, our patriotism, our greatness as a community and our hopes for the future. We seek a memorial with a uniqueness unto its own that will inspire not only the citizenry of Springdale but inspire others to travel and seek out our proud city. We seek a memorial that will have both a commemorative and an educational function, honoring those that gave their all for the American idea and reminding the living of the past sacrifices given to achieve and maintain the American idea of freedom and hope for the future.</w:t>
            </w:r>
          </w:p>
          <w:p w14:paraId="7A245B7D" w14:textId="0CD8FE14" w:rsidR="00200946" w:rsidRPr="003657F7" w:rsidRDefault="00200946">
            <w:pPr>
              <w:rPr>
                <w:rFonts w:ascii="Calibri" w:eastAsia="Times New Roman" w:hAnsi="Calibri" w:cs="Calibri"/>
              </w:rPr>
            </w:pPr>
          </w:p>
        </w:tc>
      </w:tr>
      <w:tr w:rsidR="00200946" w14:paraId="7129B58A" w14:textId="77777777" w:rsidTr="00FE0643">
        <w:tc>
          <w:tcPr>
            <w:tcW w:w="3325" w:type="dxa"/>
          </w:tcPr>
          <w:p w14:paraId="1F7D99BE" w14:textId="7549B6EE" w:rsidR="003657F7" w:rsidRPr="003657F7" w:rsidRDefault="003657F7" w:rsidP="003657F7">
            <w:pPr>
              <w:pStyle w:val="ListParagraph"/>
              <w:numPr>
                <w:ilvl w:val="0"/>
                <w:numId w:val="1"/>
              </w:numPr>
              <w:rPr>
                <w:rFonts w:ascii="Calibri" w:eastAsia="Times New Roman" w:hAnsi="Calibri" w:cs="Calibri"/>
              </w:rPr>
            </w:pPr>
            <w:r w:rsidRPr="003657F7">
              <w:rPr>
                <w:rFonts w:ascii="Calibri" w:eastAsia="Times New Roman" w:hAnsi="Calibri" w:cs="Calibri"/>
              </w:rPr>
              <w:t>I read in the briefing that there will be fundraising after the competition has been completed. Has any funding been secured at this time?</w:t>
            </w:r>
          </w:p>
          <w:p w14:paraId="4BA9977E" w14:textId="77777777" w:rsidR="00200946" w:rsidRDefault="00200946"/>
        </w:tc>
        <w:tc>
          <w:tcPr>
            <w:tcW w:w="7470" w:type="dxa"/>
          </w:tcPr>
          <w:p w14:paraId="7CC54718" w14:textId="0299C20A" w:rsidR="003657F7" w:rsidRPr="003657F7" w:rsidRDefault="003657F7" w:rsidP="003657F7">
            <w:pPr>
              <w:rPr>
                <w:rFonts w:ascii="Calibri" w:eastAsia="Times New Roman" w:hAnsi="Calibri" w:cs="Calibri"/>
              </w:rPr>
            </w:pPr>
            <w:r w:rsidRPr="003657F7">
              <w:rPr>
                <w:rFonts w:ascii="Calibri" w:eastAsia="Times New Roman" w:hAnsi="Calibri" w:cs="Calibri"/>
              </w:rPr>
              <w:t xml:space="preserve">The mission of SVMO is to raise the funds necessary to construct and maintain a memorial to our veterans. SVMO Board of Directors has established a </w:t>
            </w:r>
            <w:r w:rsidR="00BB52F2" w:rsidRPr="003657F7">
              <w:rPr>
                <w:rFonts w:ascii="Calibri" w:eastAsia="Times New Roman" w:hAnsi="Calibri" w:cs="Calibri"/>
              </w:rPr>
              <w:t>Fund-Raising</w:t>
            </w:r>
            <w:r w:rsidRPr="003657F7">
              <w:rPr>
                <w:rFonts w:ascii="Calibri" w:eastAsia="Times New Roman" w:hAnsi="Calibri" w:cs="Calibri"/>
              </w:rPr>
              <w:t xml:space="preserve"> Working Group. This group has secured funding to sponsor this event and continues initiatives toward securing funding to initiate construction.</w:t>
            </w:r>
            <w:r w:rsidRPr="00200946">
              <w:rPr>
                <w:rFonts w:ascii="Calibri" w:eastAsia="Times New Roman" w:hAnsi="Calibri" w:cs="Calibri"/>
              </w:rPr>
              <w:t xml:space="preserve"> We recognize this will be an ambitious project and envision the cost of the memorial to likely be within the $5M-$10M range raised entirely through private contributions from individual donors, foundations and corporations. </w:t>
            </w:r>
            <w:r>
              <w:rPr>
                <w:rFonts w:ascii="Calibri" w:eastAsia="Times New Roman" w:hAnsi="Calibri" w:cs="Calibri"/>
              </w:rPr>
              <w:t>W</w:t>
            </w:r>
            <w:r w:rsidRPr="00200946">
              <w:rPr>
                <w:rFonts w:ascii="Calibri" w:eastAsia="Times New Roman" w:hAnsi="Calibri" w:cs="Calibri"/>
              </w:rPr>
              <w:t>e intend to use the winning conceptual design to spur interest and garner backing of donors to generate the funds needed to realize th</w:t>
            </w:r>
            <w:r w:rsidR="0007410D">
              <w:rPr>
                <w:rFonts w:ascii="Calibri" w:eastAsia="Times New Roman" w:hAnsi="Calibri" w:cs="Calibri"/>
              </w:rPr>
              <w:t>is</w:t>
            </w:r>
            <w:r w:rsidRPr="00200946">
              <w:rPr>
                <w:rFonts w:ascii="Calibri" w:eastAsia="Times New Roman" w:hAnsi="Calibri" w:cs="Calibri"/>
              </w:rPr>
              <w:t xml:space="preserve"> project or if necessary, usable phases or portions of the project over time.</w:t>
            </w:r>
          </w:p>
          <w:p w14:paraId="37456B44" w14:textId="77777777" w:rsidR="003657F7" w:rsidRPr="003657F7" w:rsidRDefault="003657F7" w:rsidP="003657F7">
            <w:pPr>
              <w:rPr>
                <w:rFonts w:ascii="Calibri" w:eastAsia="Times New Roman" w:hAnsi="Calibri" w:cs="Calibri"/>
              </w:rPr>
            </w:pPr>
          </w:p>
          <w:p w14:paraId="44259749" w14:textId="77777777" w:rsidR="00200946" w:rsidRDefault="00200946"/>
        </w:tc>
      </w:tr>
      <w:tr w:rsidR="00200946" w14:paraId="786AC1EF" w14:textId="77777777" w:rsidTr="00FE0643">
        <w:tc>
          <w:tcPr>
            <w:tcW w:w="3325" w:type="dxa"/>
          </w:tcPr>
          <w:p w14:paraId="6CD4A094" w14:textId="38E3F502" w:rsidR="00060BFB" w:rsidRPr="00060BFB" w:rsidRDefault="00060BFB" w:rsidP="00060BFB">
            <w:pPr>
              <w:pStyle w:val="ListParagraph"/>
              <w:numPr>
                <w:ilvl w:val="0"/>
                <w:numId w:val="1"/>
              </w:numPr>
              <w:rPr>
                <w:rFonts w:ascii="Calibri" w:eastAsia="Times New Roman" w:hAnsi="Calibri" w:cs="Calibri"/>
              </w:rPr>
            </w:pPr>
            <w:r w:rsidRPr="00060BFB">
              <w:rPr>
                <w:rFonts w:ascii="Calibri" w:eastAsia="Times New Roman" w:hAnsi="Calibri" w:cs="Calibri"/>
              </w:rPr>
              <w:t>What is the actual boundary of the proposed site? </w:t>
            </w:r>
          </w:p>
          <w:p w14:paraId="68267028" w14:textId="77777777" w:rsidR="00200946" w:rsidRDefault="00200946" w:rsidP="00060BFB"/>
        </w:tc>
        <w:tc>
          <w:tcPr>
            <w:tcW w:w="7470" w:type="dxa"/>
          </w:tcPr>
          <w:p w14:paraId="4101B365" w14:textId="77777777" w:rsidR="00060BFB" w:rsidRPr="00060BFB" w:rsidRDefault="00060BFB" w:rsidP="00060BFB">
            <w:pPr>
              <w:rPr>
                <w:rFonts w:ascii="Calibri" w:eastAsia="Times New Roman" w:hAnsi="Calibri" w:cs="Calibri"/>
              </w:rPr>
            </w:pPr>
            <w:r w:rsidRPr="00060BFB">
              <w:rPr>
                <w:rFonts w:ascii="Calibri" w:eastAsia="Times New Roman" w:hAnsi="Calibri" w:cs="Calibri"/>
              </w:rPr>
              <w:t>The Design Competition Brief is posted on our website and downloadable. The proposed memorial site is on the eastern edge of JB Hunt Park and is bounded by Pump Station Rd to the east Fleming Rd to the north, residential property to the south and existing structures including a pavilion, restroom and parking lot to the west. The available area encompasses roughly five acres.</w:t>
            </w:r>
          </w:p>
          <w:p w14:paraId="794BFA50" w14:textId="77777777" w:rsidR="00060BFB" w:rsidRPr="00060BFB" w:rsidRDefault="00060BFB" w:rsidP="00060BFB">
            <w:pPr>
              <w:rPr>
                <w:rFonts w:ascii="Calibri" w:eastAsia="Times New Roman" w:hAnsi="Calibri" w:cs="Calibri"/>
              </w:rPr>
            </w:pPr>
          </w:p>
          <w:p w14:paraId="25A9A6A5" w14:textId="77777777" w:rsidR="00200946" w:rsidRDefault="00200946"/>
        </w:tc>
      </w:tr>
      <w:tr w:rsidR="003657F7" w14:paraId="78F0485F" w14:textId="77777777" w:rsidTr="00FE0643">
        <w:tc>
          <w:tcPr>
            <w:tcW w:w="3325" w:type="dxa"/>
          </w:tcPr>
          <w:p w14:paraId="69762185" w14:textId="187184EE" w:rsidR="003657F7" w:rsidRDefault="00060BFB" w:rsidP="00060BFB">
            <w:pPr>
              <w:pStyle w:val="ListParagraph"/>
              <w:numPr>
                <w:ilvl w:val="0"/>
                <w:numId w:val="1"/>
              </w:numPr>
            </w:pPr>
            <w:r w:rsidRPr="00060BFB">
              <w:t>Is it only the eastern parcel shown in the preliminary plot plan drawing or are portions of the adjacent (western) parcel be included?</w:t>
            </w:r>
          </w:p>
        </w:tc>
        <w:tc>
          <w:tcPr>
            <w:tcW w:w="7470" w:type="dxa"/>
          </w:tcPr>
          <w:p w14:paraId="594FC208" w14:textId="0DF990A5" w:rsidR="002F243C" w:rsidRPr="002F243C" w:rsidRDefault="002F243C" w:rsidP="002F243C">
            <w:pPr>
              <w:rPr>
                <w:rFonts w:ascii="Calibri" w:eastAsia="Times New Roman" w:hAnsi="Calibri" w:cs="Calibri"/>
              </w:rPr>
            </w:pPr>
            <w:r w:rsidRPr="002F243C">
              <w:rPr>
                <w:rFonts w:ascii="Calibri" w:eastAsia="Times New Roman" w:hAnsi="Calibri" w:cs="Calibri"/>
              </w:rPr>
              <w:t>Yes, only the shaded area depicted</w:t>
            </w:r>
            <w:r>
              <w:rPr>
                <w:rFonts w:ascii="Calibri" w:eastAsia="Times New Roman" w:hAnsi="Calibri" w:cs="Calibri"/>
              </w:rPr>
              <w:t xml:space="preserve"> in the attached drawing is to be considered for use:</w:t>
            </w:r>
          </w:p>
          <w:p w14:paraId="63D386AB" w14:textId="77777777" w:rsidR="002F243C" w:rsidRPr="002F243C" w:rsidRDefault="002F243C" w:rsidP="002F243C">
            <w:pPr>
              <w:rPr>
                <w:rFonts w:ascii="Calibri" w:eastAsia="Times New Roman" w:hAnsi="Calibri" w:cs="Calibri"/>
              </w:rPr>
            </w:pPr>
          </w:p>
          <w:p w14:paraId="03C09401" w14:textId="2736A0EB" w:rsidR="002F243C" w:rsidRPr="002F243C" w:rsidRDefault="002F243C" w:rsidP="002F243C">
            <w:pPr>
              <w:rPr>
                <w:rFonts w:ascii="Calibri" w:eastAsia="Times New Roman" w:hAnsi="Calibri" w:cs="Calibri"/>
              </w:rPr>
            </w:pPr>
            <w:r w:rsidRPr="002F243C">
              <w:rPr>
                <w:rFonts w:ascii="Calibri" w:eastAsia="Times New Roman" w:hAnsi="Calibri" w:cs="Calibri"/>
              </w:rPr>
              <w:lastRenderedPageBreak/>
              <w:fldChar w:fldCharType="begin"/>
            </w:r>
            <w:r w:rsidRPr="002F243C">
              <w:rPr>
                <w:rFonts w:ascii="Calibri" w:eastAsia="Times New Roman" w:hAnsi="Calibri" w:cs="Calibri"/>
              </w:rPr>
              <w:instrText xml:space="preserve"> INCLUDEPICTURE "cid:image002.png@01D5D205.CE67B470" \* MERGEFORMATINET </w:instrText>
            </w:r>
            <w:r w:rsidRPr="002F243C">
              <w:rPr>
                <w:rFonts w:ascii="Calibri" w:eastAsia="Times New Roman" w:hAnsi="Calibri" w:cs="Calibri"/>
              </w:rPr>
              <w:fldChar w:fldCharType="separate"/>
            </w:r>
            <w:r w:rsidR="003665ED">
              <w:rPr>
                <w:rFonts w:ascii="Calibri" w:eastAsia="Times New Roman" w:hAnsi="Calibri" w:cs="Calibri"/>
              </w:rPr>
              <w:fldChar w:fldCharType="begin"/>
            </w:r>
            <w:r w:rsidR="003665ED">
              <w:rPr>
                <w:rFonts w:ascii="Calibri" w:eastAsia="Times New Roman" w:hAnsi="Calibri" w:cs="Calibri"/>
              </w:rPr>
              <w:instrText xml:space="preserve"> INCLUDEPICTURE  "cid:image002.png@01D5D205.CE67B470" \* MERGEFORMATINET </w:instrText>
            </w:r>
            <w:r w:rsidR="003665ED">
              <w:rPr>
                <w:rFonts w:ascii="Calibri" w:eastAsia="Times New Roman" w:hAnsi="Calibri" w:cs="Calibri"/>
              </w:rPr>
              <w:fldChar w:fldCharType="separate"/>
            </w:r>
            <w:r w:rsidR="00A0333F">
              <w:rPr>
                <w:rFonts w:ascii="Calibri" w:eastAsia="Times New Roman" w:hAnsi="Calibri" w:cs="Calibri"/>
              </w:rPr>
              <w:fldChar w:fldCharType="begin"/>
            </w:r>
            <w:r w:rsidR="00A0333F">
              <w:rPr>
                <w:rFonts w:ascii="Calibri" w:eastAsia="Times New Roman" w:hAnsi="Calibri" w:cs="Calibri"/>
              </w:rPr>
              <w:instrText xml:space="preserve"> </w:instrText>
            </w:r>
            <w:r w:rsidR="00A0333F">
              <w:rPr>
                <w:rFonts w:ascii="Calibri" w:eastAsia="Times New Roman" w:hAnsi="Calibri" w:cs="Calibri"/>
              </w:rPr>
              <w:instrText>INCLUDEPICTURE  "cid:image002.png@01D5D205.CE67B470" \* MERGEFORMATINET</w:instrText>
            </w:r>
            <w:r w:rsidR="00A0333F">
              <w:rPr>
                <w:rFonts w:ascii="Calibri" w:eastAsia="Times New Roman" w:hAnsi="Calibri" w:cs="Calibri"/>
              </w:rPr>
              <w:instrText xml:space="preserve"> </w:instrText>
            </w:r>
            <w:r w:rsidR="00A0333F">
              <w:rPr>
                <w:rFonts w:ascii="Calibri" w:eastAsia="Times New Roman" w:hAnsi="Calibri" w:cs="Calibri"/>
              </w:rPr>
              <w:fldChar w:fldCharType="separate"/>
            </w:r>
            <w:r w:rsidR="00A0333F">
              <w:rPr>
                <w:rFonts w:ascii="Calibri" w:eastAsia="Times New Roman" w:hAnsi="Calibri" w:cs="Calibri"/>
              </w:rPr>
              <w:pict w14:anchorId="788AE6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7.25pt;height:228.75pt">
                  <v:imagedata r:id="rId11" r:href="rId12"/>
                </v:shape>
              </w:pict>
            </w:r>
            <w:r w:rsidR="00A0333F">
              <w:rPr>
                <w:rFonts w:ascii="Calibri" w:eastAsia="Times New Roman" w:hAnsi="Calibri" w:cs="Calibri"/>
              </w:rPr>
              <w:fldChar w:fldCharType="end"/>
            </w:r>
            <w:r w:rsidR="003665ED">
              <w:rPr>
                <w:rFonts w:ascii="Calibri" w:eastAsia="Times New Roman" w:hAnsi="Calibri" w:cs="Calibri"/>
              </w:rPr>
              <w:fldChar w:fldCharType="end"/>
            </w:r>
            <w:r w:rsidRPr="002F243C">
              <w:rPr>
                <w:rFonts w:ascii="Calibri" w:eastAsia="Times New Roman" w:hAnsi="Calibri" w:cs="Calibri"/>
              </w:rPr>
              <w:fldChar w:fldCharType="end"/>
            </w:r>
          </w:p>
          <w:p w14:paraId="73F0D38A" w14:textId="77777777" w:rsidR="003657F7" w:rsidRDefault="003657F7"/>
        </w:tc>
      </w:tr>
      <w:tr w:rsidR="003657F7" w14:paraId="4C6CE5D3" w14:textId="77777777" w:rsidTr="00FE0643">
        <w:tc>
          <w:tcPr>
            <w:tcW w:w="3325" w:type="dxa"/>
          </w:tcPr>
          <w:p w14:paraId="17752BFE" w14:textId="7CFFEFED" w:rsidR="002F243C" w:rsidRPr="002F243C" w:rsidRDefault="002F243C" w:rsidP="002F243C">
            <w:pPr>
              <w:pStyle w:val="ListParagraph"/>
              <w:numPr>
                <w:ilvl w:val="0"/>
                <w:numId w:val="1"/>
              </w:numPr>
              <w:rPr>
                <w:rFonts w:ascii="Calibri" w:eastAsia="Times New Roman" w:hAnsi="Calibri" w:cs="Calibri"/>
              </w:rPr>
            </w:pPr>
            <w:r w:rsidRPr="002F243C">
              <w:rPr>
                <w:rFonts w:ascii="Calibri" w:eastAsia="Times New Roman" w:hAnsi="Calibri" w:cs="Calibri"/>
              </w:rPr>
              <w:lastRenderedPageBreak/>
              <w:t>What is the expected cost/budget for construction?</w:t>
            </w:r>
          </w:p>
          <w:p w14:paraId="756996DA" w14:textId="77777777" w:rsidR="003657F7" w:rsidRDefault="003657F7" w:rsidP="002F243C"/>
        </w:tc>
        <w:tc>
          <w:tcPr>
            <w:tcW w:w="7470" w:type="dxa"/>
          </w:tcPr>
          <w:p w14:paraId="6083790E" w14:textId="77777777" w:rsidR="002F243C" w:rsidRPr="002F243C" w:rsidRDefault="002F243C" w:rsidP="002F243C">
            <w:pPr>
              <w:rPr>
                <w:rFonts w:ascii="Calibri" w:eastAsia="Times New Roman" w:hAnsi="Calibri" w:cs="Calibri"/>
              </w:rPr>
            </w:pPr>
            <w:r w:rsidRPr="002F243C">
              <w:rPr>
                <w:rFonts w:ascii="Calibri" w:eastAsia="Times New Roman" w:hAnsi="Calibri" w:cs="Calibri"/>
              </w:rPr>
              <w:t>We have not limited the budget so as not to impact the creativity of the competitors. Realistically, we intend to use the winning conceptual design to spur interest and garner backing of donors to generate the funds needed to realize the project or if necessary, usable phases or portions of the project over time. We recognize this will be an ambitious project and envision the cost of the memorial to likely be within the $5M-$10M range raised entirely through private contributions from individual donors, foundations and corporations.</w:t>
            </w:r>
          </w:p>
          <w:p w14:paraId="6ECD135E" w14:textId="77777777" w:rsidR="003657F7" w:rsidRDefault="003657F7"/>
        </w:tc>
      </w:tr>
      <w:tr w:rsidR="003657F7" w14:paraId="6EAF6012" w14:textId="77777777" w:rsidTr="00FE0643">
        <w:tc>
          <w:tcPr>
            <w:tcW w:w="3325" w:type="dxa"/>
          </w:tcPr>
          <w:p w14:paraId="66168894" w14:textId="6CC853DE" w:rsidR="003657F7" w:rsidRDefault="002F243C" w:rsidP="003657F7">
            <w:pPr>
              <w:pStyle w:val="ListParagraph"/>
              <w:numPr>
                <w:ilvl w:val="0"/>
                <w:numId w:val="1"/>
              </w:numPr>
            </w:pPr>
            <w:r>
              <w:rPr>
                <w:rFonts w:eastAsia="Times New Roman"/>
              </w:rPr>
              <w:t>Is the memorial expected to provide conditioned space or additional services such as restrooms?</w:t>
            </w:r>
          </w:p>
        </w:tc>
        <w:tc>
          <w:tcPr>
            <w:tcW w:w="7470" w:type="dxa"/>
          </w:tcPr>
          <w:p w14:paraId="09828184" w14:textId="4D9D52E2" w:rsidR="003657F7" w:rsidRDefault="002F243C">
            <w:r w:rsidRPr="002F243C">
              <w:t>So as not to impact the creativity of the competitors we have not mandated nor implied any expectations for conditioned space or additional services.</w:t>
            </w:r>
          </w:p>
        </w:tc>
      </w:tr>
      <w:tr w:rsidR="003657F7" w14:paraId="57C1DA6E" w14:textId="77777777" w:rsidTr="00FE0643">
        <w:tc>
          <w:tcPr>
            <w:tcW w:w="3325" w:type="dxa"/>
          </w:tcPr>
          <w:p w14:paraId="310E3DE9" w14:textId="67F7EC80" w:rsidR="002F243C" w:rsidRPr="002F243C" w:rsidRDefault="002F243C" w:rsidP="002F243C">
            <w:pPr>
              <w:pStyle w:val="ListParagraph"/>
              <w:numPr>
                <w:ilvl w:val="0"/>
                <w:numId w:val="1"/>
              </w:numPr>
            </w:pPr>
            <w:r>
              <w:t>Are the existing pavilion, playground and restroom structures required to remain?</w:t>
            </w:r>
          </w:p>
          <w:p w14:paraId="59057871" w14:textId="10F81EEE" w:rsidR="003657F7" w:rsidRDefault="003657F7" w:rsidP="002F243C"/>
        </w:tc>
        <w:tc>
          <w:tcPr>
            <w:tcW w:w="7470" w:type="dxa"/>
          </w:tcPr>
          <w:p w14:paraId="3E9AFF82" w14:textId="69AE1941" w:rsidR="002F243C" w:rsidRPr="002F243C" w:rsidRDefault="002F243C" w:rsidP="002F243C">
            <w:pPr>
              <w:rPr>
                <w:rFonts w:ascii="Calibri" w:eastAsia="Times New Roman" w:hAnsi="Calibri" w:cs="Calibri"/>
              </w:rPr>
            </w:pPr>
            <w:r w:rsidRPr="002F243C">
              <w:rPr>
                <w:rFonts w:ascii="Calibri" w:eastAsia="Times New Roman" w:hAnsi="Calibri" w:cs="Calibri"/>
              </w:rPr>
              <w:t>It is SVMO’s desire to focus its effort on development of a memorial site that will fit with and enhance its surrounding community and take advantage of the shared utility of other existing infrastructure and services of JB Hunt Park. Ideally, the constructability of the winning design will allow it to utilize the available space with limited impact to the existing structures. That said, relocation, alteration or removal of an</w:t>
            </w:r>
            <w:r>
              <w:rPr>
                <w:rFonts w:ascii="Calibri" w:eastAsia="Times New Roman" w:hAnsi="Calibri" w:cs="Calibri"/>
              </w:rPr>
              <w:t>y</w:t>
            </w:r>
            <w:r w:rsidRPr="002F243C">
              <w:rPr>
                <w:rFonts w:ascii="Calibri" w:eastAsia="Times New Roman" w:hAnsi="Calibri" w:cs="Calibri"/>
              </w:rPr>
              <w:t xml:space="preserve"> existing structure</w:t>
            </w:r>
            <w:r>
              <w:rPr>
                <w:rFonts w:ascii="Calibri" w:eastAsia="Times New Roman" w:hAnsi="Calibri" w:cs="Calibri"/>
              </w:rPr>
              <w:t>s</w:t>
            </w:r>
            <w:r w:rsidRPr="002F243C">
              <w:rPr>
                <w:rFonts w:ascii="Calibri" w:eastAsia="Times New Roman" w:hAnsi="Calibri" w:cs="Calibri"/>
              </w:rPr>
              <w:t xml:space="preserve"> should not be considered a limiting factor if it is necessary to realize the overall concept of the design</w:t>
            </w:r>
            <w:r>
              <w:rPr>
                <w:rFonts w:ascii="Calibri" w:eastAsia="Times New Roman" w:hAnsi="Calibri" w:cs="Calibri"/>
              </w:rPr>
              <w:t>.</w:t>
            </w:r>
          </w:p>
          <w:p w14:paraId="41EA6217" w14:textId="77777777" w:rsidR="003657F7" w:rsidRDefault="003657F7"/>
        </w:tc>
      </w:tr>
      <w:tr w:rsidR="00CD0E04" w14:paraId="540FB163" w14:textId="77777777" w:rsidTr="00FE0643">
        <w:tc>
          <w:tcPr>
            <w:tcW w:w="3325" w:type="dxa"/>
          </w:tcPr>
          <w:p w14:paraId="654E4EF2" w14:textId="5A73E059" w:rsidR="00CD0E04" w:rsidRDefault="00CD0E04" w:rsidP="002F243C">
            <w:pPr>
              <w:pStyle w:val="ListParagraph"/>
              <w:numPr>
                <w:ilvl w:val="0"/>
                <w:numId w:val="1"/>
              </w:numPr>
            </w:pPr>
            <w:r>
              <w:t>Is each team limited to (1) ARCH C board or can multiple boards be submitted?</w:t>
            </w:r>
          </w:p>
        </w:tc>
        <w:tc>
          <w:tcPr>
            <w:tcW w:w="7470" w:type="dxa"/>
          </w:tcPr>
          <w:p w14:paraId="410E0D20" w14:textId="2929F992" w:rsidR="00CD0E04" w:rsidRPr="00CD0E04" w:rsidRDefault="00CD0E04" w:rsidP="00CD0E04">
            <w:pPr>
              <w:rPr>
                <w:rFonts w:ascii="Calibri" w:eastAsia="Times New Roman" w:hAnsi="Calibri" w:cs="Calibri"/>
              </w:rPr>
            </w:pPr>
            <w:r w:rsidRPr="00CD0E04">
              <w:rPr>
                <w:rFonts w:ascii="Calibri" w:eastAsia="Times New Roman" w:hAnsi="Calibri" w:cs="Calibri"/>
              </w:rPr>
              <w:t xml:space="preserve">No boards need to be provided. Presentations shall be submitted in electronic format saved as a PDF file and submitted by email to the professional advisor (vingers@cox.net). entries should be ARCH C (18”x24”) at a minimum of 72dpi with a maximum file size of 10MB. Multiple boards can be provided </w:t>
            </w:r>
            <w:proofErr w:type="gramStart"/>
            <w:r w:rsidRPr="00CD0E04">
              <w:rPr>
                <w:rFonts w:ascii="Calibri" w:eastAsia="Times New Roman" w:hAnsi="Calibri" w:cs="Calibri"/>
              </w:rPr>
              <w:t>as long as</w:t>
            </w:r>
            <w:proofErr w:type="gramEnd"/>
            <w:r w:rsidRPr="00CD0E04">
              <w:rPr>
                <w:rFonts w:ascii="Calibri" w:eastAsia="Times New Roman" w:hAnsi="Calibri" w:cs="Calibri"/>
              </w:rPr>
              <w:t xml:space="preserve"> they are for the same single concept, but the overall submission should not exceed 10MB and resolution maintained to allow for printing. </w:t>
            </w:r>
          </w:p>
          <w:p w14:paraId="531A6A4D" w14:textId="69FD7F1A" w:rsidR="00CD0E04" w:rsidRPr="00CD0E04" w:rsidRDefault="00CD0E04" w:rsidP="00CD0E04">
            <w:pPr>
              <w:rPr>
                <w:rFonts w:ascii="Calibri" w:eastAsia="Times New Roman" w:hAnsi="Calibri" w:cs="Calibri"/>
              </w:rPr>
            </w:pPr>
            <w:r w:rsidRPr="00CD0E04">
              <w:rPr>
                <w:rFonts w:ascii="Calibri" w:eastAsia="Times New Roman" w:hAnsi="Calibri" w:cs="Calibri"/>
              </w:rPr>
              <w:t>Each presentation shall include the following:</w:t>
            </w:r>
          </w:p>
          <w:p w14:paraId="376CF878" w14:textId="0209E8B8" w:rsidR="00CD0E04" w:rsidRPr="00CD0E04" w:rsidRDefault="00CD0E04" w:rsidP="00CD0E04">
            <w:pPr>
              <w:rPr>
                <w:rFonts w:ascii="Calibri" w:eastAsia="Times New Roman" w:hAnsi="Calibri" w:cs="Calibri"/>
              </w:rPr>
            </w:pPr>
            <w:r>
              <w:rPr>
                <w:rFonts w:ascii="Calibri" w:eastAsia="Times New Roman" w:hAnsi="Calibri" w:cs="Calibri"/>
              </w:rPr>
              <w:t xml:space="preserve">1. </w:t>
            </w:r>
            <w:r w:rsidRPr="00CD0E04">
              <w:rPr>
                <w:rFonts w:ascii="Calibri" w:eastAsia="Times New Roman" w:hAnsi="Calibri" w:cs="Calibri"/>
              </w:rPr>
              <w:t>Project Information: Include a program statement and program summary</w:t>
            </w:r>
          </w:p>
          <w:p w14:paraId="6A84EE08" w14:textId="738164BB" w:rsidR="00CD0E04" w:rsidRPr="00CD0E04" w:rsidRDefault="00CD0E04" w:rsidP="00CD0E04">
            <w:pPr>
              <w:rPr>
                <w:rFonts w:ascii="Calibri" w:eastAsia="Times New Roman" w:hAnsi="Calibri" w:cs="Calibri"/>
              </w:rPr>
            </w:pPr>
            <w:r w:rsidRPr="00CD0E04">
              <w:rPr>
                <w:rFonts w:ascii="Calibri" w:eastAsia="Times New Roman" w:hAnsi="Calibri" w:cs="Calibri"/>
              </w:rPr>
              <w:t>2.</w:t>
            </w:r>
            <w:r>
              <w:rPr>
                <w:rFonts w:ascii="Calibri" w:eastAsia="Times New Roman" w:hAnsi="Calibri" w:cs="Calibri"/>
              </w:rPr>
              <w:t xml:space="preserve"> </w:t>
            </w:r>
            <w:r w:rsidRPr="00CD0E04">
              <w:rPr>
                <w:rFonts w:ascii="Calibri" w:eastAsia="Times New Roman" w:hAnsi="Calibri" w:cs="Calibri"/>
              </w:rPr>
              <w:t>Plans and Drawings: Include site plan, sections, details and/or diagrams as needed to explain project’s design merits</w:t>
            </w:r>
          </w:p>
          <w:p w14:paraId="08AC8BF7" w14:textId="60F2DD5C" w:rsidR="00CD0E04" w:rsidRPr="00CD0E04" w:rsidRDefault="00CD0E04" w:rsidP="00CD0E04">
            <w:pPr>
              <w:rPr>
                <w:rFonts w:ascii="Calibri" w:eastAsia="Times New Roman" w:hAnsi="Calibri" w:cs="Calibri"/>
              </w:rPr>
            </w:pPr>
            <w:r w:rsidRPr="00CD0E04">
              <w:rPr>
                <w:rFonts w:ascii="Calibri" w:eastAsia="Times New Roman" w:hAnsi="Calibri" w:cs="Calibri"/>
              </w:rPr>
              <w:t>3.</w:t>
            </w:r>
            <w:r>
              <w:rPr>
                <w:rFonts w:ascii="Calibri" w:eastAsia="Times New Roman" w:hAnsi="Calibri" w:cs="Calibri"/>
              </w:rPr>
              <w:t xml:space="preserve"> </w:t>
            </w:r>
            <w:r w:rsidRPr="00CD0E04">
              <w:rPr>
                <w:rFonts w:ascii="Calibri" w:eastAsia="Times New Roman" w:hAnsi="Calibri" w:cs="Calibri"/>
              </w:rPr>
              <w:t xml:space="preserve">Renderings: Include views showing any major elevations, other views, images or details describing special features. Ensure that all images contribute to supporting the project statement. Each should have a purpose as it relates to the larger idea. Label plans clearly, </w:t>
            </w:r>
            <w:r w:rsidRPr="00CD0E04">
              <w:rPr>
                <w:rFonts w:ascii="Calibri" w:eastAsia="Times New Roman" w:hAnsi="Calibri" w:cs="Calibri"/>
              </w:rPr>
              <w:lastRenderedPageBreak/>
              <w:t xml:space="preserve">including a north arrow. Keep in mind the impact the image will make once projected on a larger screen. </w:t>
            </w:r>
          </w:p>
          <w:p w14:paraId="5E823B26" w14:textId="39C29600" w:rsidR="00CD0E04" w:rsidRPr="00CD0E04" w:rsidRDefault="00CD0E04" w:rsidP="00CD0E04">
            <w:pPr>
              <w:rPr>
                <w:rFonts w:ascii="Calibri" w:eastAsia="Times New Roman" w:hAnsi="Calibri" w:cs="Calibri"/>
              </w:rPr>
            </w:pPr>
            <w:r w:rsidRPr="00CD0E04">
              <w:rPr>
                <w:rFonts w:ascii="Calibri" w:eastAsia="Times New Roman" w:hAnsi="Calibri" w:cs="Calibri"/>
              </w:rPr>
              <w:t>4.</w:t>
            </w:r>
            <w:r>
              <w:rPr>
                <w:rFonts w:ascii="Calibri" w:eastAsia="Times New Roman" w:hAnsi="Calibri" w:cs="Calibri"/>
              </w:rPr>
              <w:t xml:space="preserve"> </w:t>
            </w:r>
            <w:r w:rsidRPr="00CD0E04">
              <w:rPr>
                <w:rFonts w:ascii="Calibri" w:eastAsia="Times New Roman" w:hAnsi="Calibri" w:cs="Calibri"/>
              </w:rPr>
              <w:t>This presentation file should not contain anything that would identify either an individual, team or firm.</w:t>
            </w:r>
          </w:p>
          <w:p w14:paraId="45241864" w14:textId="72995D73" w:rsidR="00CD0E04" w:rsidRPr="00CD0E04" w:rsidRDefault="00CD0E04" w:rsidP="00CD0E04">
            <w:pPr>
              <w:rPr>
                <w:rFonts w:ascii="Calibri" w:eastAsia="Times New Roman" w:hAnsi="Calibri" w:cs="Calibri"/>
              </w:rPr>
            </w:pPr>
            <w:r w:rsidRPr="00CD0E04">
              <w:rPr>
                <w:rFonts w:ascii="Calibri" w:eastAsia="Times New Roman" w:hAnsi="Calibri" w:cs="Calibri"/>
              </w:rPr>
              <w:t>In a separate PDF file, include a copy of the COMPETITION REGISTRATION FORM for identification of the individual or team associated with the presentation submission.</w:t>
            </w:r>
          </w:p>
          <w:p w14:paraId="14C88A46" w14:textId="5DAB706A" w:rsidR="00CD0E04" w:rsidRPr="00CD0E04" w:rsidRDefault="00CD0E04" w:rsidP="00CD0E04">
            <w:pPr>
              <w:rPr>
                <w:rFonts w:ascii="Calibri" w:eastAsia="Times New Roman" w:hAnsi="Calibri" w:cs="Calibri"/>
              </w:rPr>
            </w:pPr>
            <w:r w:rsidRPr="00CD0E04">
              <w:rPr>
                <w:rFonts w:ascii="Calibri" w:eastAsia="Times New Roman" w:hAnsi="Calibri" w:cs="Calibri"/>
              </w:rPr>
              <w:t>Best Project Image (JPG): For marketing purposes, each submission shall include a single image that best captures the merits of the project. This should be submitted in JPG format, square aspect ratio, and file size not larger than 5MB. These pictures shall be posted on a public page on the SVMO website for public review.</w:t>
            </w:r>
          </w:p>
          <w:p w14:paraId="08377EFF" w14:textId="2DF02EE4" w:rsidR="00CD0E04" w:rsidRPr="002F243C" w:rsidRDefault="00CD0E04" w:rsidP="00CD0E04">
            <w:pPr>
              <w:rPr>
                <w:rFonts w:ascii="Calibri" w:eastAsia="Times New Roman" w:hAnsi="Calibri" w:cs="Calibri"/>
              </w:rPr>
            </w:pPr>
            <w:r w:rsidRPr="00CD0E04">
              <w:rPr>
                <w:rFonts w:ascii="Calibri" w:eastAsia="Times New Roman" w:hAnsi="Calibri" w:cs="Calibri"/>
              </w:rPr>
              <w:t>Design submissions SHALL NOT bear the names of any competitors or members of competitor teams or any identifying mark or symbol/logo. Submissions found to be in violation of this rule will be disqualified.</w:t>
            </w:r>
          </w:p>
        </w:tc>
      </w:tr>
      <w:tr w:rsidR="00CD0E04" w14:paraId="77B76684" w14:textId="77777777" w:rsidTr="00FE0643">
        <w:tc>
          <w:tcPr>
            <w:tcW w:w="3325" w:type="dxa"/>
          </w:tcPr>
          <w:p w14:paraId="193D8B6C" w14:textId="77777777" w:rsidR="00CD0E04" w:rsidRDefault="00CD0E04" w:rsidP="002F243C">
            <w:pPr>
              <w:pStyle w:val="ListParagraph"/>
              <w:numPr>
                <w:ilvl w:val="0"/>
                <w:numId w:val="1"/>
              </w:numPr>
            </w:pPr>
            <w:r>
              <w:lastRenderedPageBreak/>
              <w:t>Is a Topographic plan available of the site?</w:t>
            </w:r>
          </w:p>
          <w:p w14:paraId="2F2C7EE9" w14:textId="217ED1A6" w:rsidR="00CD0E04" w:rsidRDefault="00CD0E04" w:rsidP="00CD0E04">
            <w:pPr>
              <w:ind w:left="360"/>
            </w:pPr>
          </w:p>
        </w:tc>
        <w:tc>
          <w:tcPr>
            <w:tcW w:w="7470" w:type="dxa"/>
          </w:tcPr>
          <w:p w14:paraId="3C585E89" w14:textId="767860B1" w:rsidR="00CD0E04" w:rsidRDefault="00CD0E04" w:rsidP="00CD0E04">
            <w:pPr>
              <w:rPr>
                <w:rFonts w:eastAsia="Times New Roman"/>
              </w:rPr>
            </w:pPr>
            <w:r w:rsidRPr="00CD0E04">
              <w:rPr>
                <w:rFonts w:eastAsia="Times New Roman"/>
              </w:rPr>
              <w:t xml:space="preserve">What documents we have available are posted on our website under the downloadable design competition brief: </w:t>
            </w:r>
            <w:hyperlink r:id="rId13" w:history="1">
              <w:r w:rsidRPr="00CD0E04">
                <w:rPr>
                  <w:rStyle w:val="Hyperlink"/>
                  <w:rFonts w:eastAsia="Times New Roman"/>
                </w:rPr>
                <w:t>https://www.svmo72762.org/design-competition</w:t>
              </w:r>
            </w:hyperlink>
            <w:r w:rsidRPr="00CD0E04">
              <w:rPr>
                <w:rFonts w:eastAsia="Times New Roman"/>
              </w:rPr>
              <w:t>. The City of Springdale could only provide us with one preliminary plot drawing of the area we are looking to develop. No legal survey has been completed on the intended space, but the plot plan does show elevations, utilities and existing permanent structures.</w:t>
            </w:r>
          </w:p>
          <w:p w14:paraId="03226E13" w14:textId="784EA801" w:rsidR="00CD0E04" w:rsidRPr="00CD0E04" w:rsidRDefault="00CD0E04" w:rsidP="00CD0E04">
            <w:pPr>
              <w:rPr>
                <w:rFonts w:eastAsia="Times New Roman"/>
              </w:rPr>
            </w:pPr>
            <w:r>
              <w:rPr>
                <w:rFonts w:eastAsia="Times New Roman"/>
                <w:noProof/>
              </w:rPr>
              <w:drawing>
                <wp:inline distT="0" distB="0" distL="0" distR="0" wp14:anchorId="7E30D8B0" wp14:editId="14D63226">
                  <wp:extent cx="4523740" cy="56857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23740" cy="5685790"/>
                          </a:xfrm>
                          <a:prstGeom prst="rect">
                            <a:avLst/>
                          </a:prstGeom>
                          <a:noFill/>
                        </pic:spPr>
                      </pic:pic>
                    </a:graphicData>
                  </a:graphic>
                </wp:inline>
              </w:drawing>
            </w:r>
          </w:p>
          <w:p w14:paraId="590D8BC2" w14:textId="77777777" w:rsidR="00CD0E04" w:rsidRPr="002F243C" w:rsidRDefault="00CD0E04" w:rsidP="002F243C">
            <w:pPr>
              <w:rPr>
                <w:rFonts w:ascii="Calibri" w:eastAsia="Times New Roman" w:hAnsi="Calibri" w:cs="Calibri"/>
              </w:rPr>
            </w:pPr>
          </w:p>
        </w:tc>
      </w:tr>
      <w:tr w:rsidR="00CD0E04" w14:paraId="06B0B790" w14:textId="77777777" w:rsidTr="00FE0643">
        <w:tc>
          <w:tcPr>
            <w:tcW w:w="3325" w:type="dxa"/>
          </w:tcPr>
          <w:p w14:paraId="7C77157F" w14:textId="580E8C35" w:rsidR="00CD0E04" w:rsidRDefault="00CD0E04" w:rsidP="002F243C">
            <w:pPr>
              <w:pStyle w:val="ListParagraph"/>
              <w:numPr>
                <w:ilvl w:val="0"/>
                <w:numId w:val="1"/>
              </w:numPr>
            </w:pPr>
            <w:proofErr w:type="gramStart"/>
            <w:r>
              <w:lastRenderedPageBreak/>
              <w:t>Is</w:t>
            </w:r>
            <w:proofErr w:type="gramEnd"/>
            <w:r>
              <w:t xml:space="preserve"> there any height, setback or other zoning restrictions for the memorial site?</w:t>
            </w:r>
          </w:p>
        </w:tc>
        <w:tc>
          <w:tcPr>
            <w:tcW w:w="7470" w:type="dxa"/>
          </w:tcPr>
          <w:p w14:paraId="75A895F7" w14:textId="48C7CE71" w:rsidR="00CD0E04" w:rsidRDefault="00CD0E04" w:rsidP="00EC29E1">
            <w:r>
              <w:t xml:space="preserve">A list of code ordinances for Springdale, AR is available online: </w:t>
            </w:r>
            <w:hyperlink r:id="rId15" w:history="1">
              <w:r w:rsidRPr="00EC29E1">
                <w:rPr>
                  <w:rStyle w:val="Hyperlink"/>
                  <w:rFonts w:cs="Calibri"/>
                </w:rPr>
                <w:t>https://library.municode.com/ar/springdale/codes/code_of_ordinances</w:t>
              </w:r>
            </w:hyperlink>
            <w:r>
              <w:t xml:space="preserve">. At this time, we are aware of no height restrictions established for this area; however, any structure exceeding twenty (20) feet should be set back from any common property or boundary line of any residential district a distance of one (1) foot for each two feet of height in excess of twenty (20) feet. There are a handful of mature trees on and around the proposed site that should be looked at for preservation, if possible, in keeping with Springdale Code of Ordinances Chapter 56 Landscape and Buffers, Article II, Sec. 56-227 Goals. Likewise, Sec. 56-37 provides a list of recommended plantings and flora suitable for this area.  Chapter 78 provides details specific to Parks and Recreation. Chapter 110 provides details on sidewalk construction and Street and Storm Drainage construction. The eastern edge of the site along Pump Station Road is impacted by overhead electrical distribution lines requiring a setback for right of way. Springdale Ordinance typically expects a thirty (30) foot landscape zone between any structure and a facing public street with allowance for 10’ encroachment into that zone for patios or other architectural building feature elements. Landscaping and features near the intersection of Fleming Drive and Pump Station Road need to comply with the sight distance triangle for safe traffic visibility.  Finally, Chapter 130 provides further details specific to zoning ordinances. </w:t>
            </w:r>
          </w:p>
          <w:p w14:paraId="7F80AE6E" w14:textId="77777777" w:rsidR="00CD0E04" w:rsidRPr="002F243C" w:rsidRDefault="00CD0E04" w:rsidP="002F243C">
            <w:pPr>
              <w:rPr>
                <w:rFonts w:ascii="Calibri" w:eastAsia="Times New Roman" w:hAnsi="Calibri" w:cs="Calibri"/>
              </w:rPr>
            </w:pPr>
          </w:p>
        </w:tc>
      </w:tr>
      <w:tr w:rsidR="003657F7" w14:paraId="16369ABF" w14:textId="77777777" w:rsidTr="00FE0643">
        <w:tc>
          <w:tcPr>
            <w:tcW w:w="3325" w:type="dxa"/>
          </w:tcPr>
          <w:p w14:paraId="752383C1" w14:textId="0BEAF3EF" w:rsidR="007C78B0" w:rsidRPr="007C78B0" w:rsidRDefault="007C78B0" w:rsidP="007C78B0">
            <w:pPr>
              <w:pStyle w:val="ListParagraph"/>
              <w:numPr>
                <w:ilvl w:val="0"/>
                <w:numId w:val="1"/>
              </w:numPr>
              <w:rPr>
                <w:rFonts w:ascii="Calibri" w:eastAsia="Times New Roman" w:hAnsi="Calibri" w:cs="Calibri"/>
              </w:rPr>
            </w:pPr>
            <w:bookmarkStart w:id="0" w:name="_Hlk31623241"/>
            <w:r w:rsidRPr="007C78B0">
              <w:rPr>
                <w:rFonts w:ascii="Calibri" w:eastAsia="Times New Roman" w:hAnsi="Calibri" w:cs="Calibri"/>
              </w:rPr>
              <w:t>The restrooms adjacent to the memorial site are limited.  Can this facility be expanded and or could I propose adding to this feature?</w:t>
            </w:r>
          </w:p>
          <w:p w14:paraId="42E59224" w14:textId="6E826C3C" w:rsidR="00CD0E04" w:rsidRDefault="00CD0E04" w:rsidP="00CD0E04"/>
        </w:tc>
        <w:tc>
          <w:tcPr>
            <w:tcW w:w="7470" w:type="dxa"/>
          </w:tcPr>
          <w:p w14:paraId="5DC75FFA" w14:textId="77777777" w:rsidR="007C78B0" w:rsidRPr="007C78B0" w:rsidRDefault="007C78B0" w:rsidP="007C78B0">
            <w:r w:rsidRPr="007C78B0">
              <w:t>It is SVMO’s desire to focus its effort on development of a memorial site that will fit with and enhance its surrounding community and take advantage of the shared utility of other existing infrastructure and services of JB Hunt Park. Ideally, the constructability of the winning design will allow it to utilize the available space with limited impact to the existing structures. That said, relocation, alteration or removal of any existing structures should not be considered a limiting factor if it is necessary to realize the overall concept of the design.</w:t>
            </w:r>
          </w:p>
          <w:p w14:paraId="7C24434B" w14:textId="73F8D2D6" w:rsidR="007C78B0" w:rsidRDefault="007C78B0"/>
        </w:tc>
      </w:tr>
      <w:tr w:rsidR="007C78B0" w14:paraId="5AAA0509" w14:textId="77777777" w:rsidTr="00FE0643">
        <w:tc>
          <w:tcPr>
            <w:tcW w:w="3325" w:type="dxa"/>
          </w:tcPr>
          <w:p w14:paraId="25C4D5F9" w14:textId="78189BD4" w:rsidR="007C78B0" w:rsidRPr="007C78B0" w:rsidRDefault="007C78B0" w:rsidP="007C78B0">
            <w:pPr>
              <w:pStyle w:val="ListParagraph"/>
              <w:numPr>
                <w:ilvl w:val="0"/>
                <w:numId w:val="1"/>
              </w:numPr>
              <w:rPr>
                <w:rFonts w:ascii="Calibri" w:eastAsia="Times New Roman" w:hAnsi="Calibri" w:cs="Calibri"/>
              </w:rPr>
            </w:pPr>
            <w:r w:rsidRPr="007C78B0">
              <w:rPr>
                <w:rFonts w:ascii="Calibri" w:eastAsia="Times New Roman" w:hAnsi="Calibri" w:cs="Calibri"/>
              </w:rPr>
              <w:t>The soil condition – has a geotechnical report been created for the site?</w:t>
            </w:r>
          </w:p>
          <w:p w14:paraId="0B516E61" w14:textId="77777777" w:rsidR="007C78B0" w:rsidRPr="007C78B0" w:rsidRDefault="007C78B0" w:rsidP="007C78B0">
            <w:pPr>
              <w:rPr>
                <w:rFonts w:ascii="Calibri" w:eastAsia="Times New Roman" w:hAnsi="Calibri" w:cs="Calibri"/>
              </w:rPr>
            </w:pPr>
          </w:p>
          <w:p w14:paraId="2E63445D" w14:textId="77777777" w:rsidR="007C78B0" w:rsidRDefault="007C78B0" w:rsidP="00CD0E04"/>
        </w:tc>
        <w:tc>
          <w:tcPr>
            <w:tcW w:w="7470" w:type="dxa"/>
          </w:tcPr>
          <w:p w14:paraId="314261AD" w14:textId="4A079A15" w:rsidR="007C78B0" w:rsidRDefault="007E65F3">
            <w:r>
              <w:t>No…</w:t>
            </w:r>
            <w:r w:rsidR="007C78B0" w:rsidRPr="007C78B0">
              <w:t xml:space="preserve">What documents we have available are posted on our website under the downloadable design competition brief: </w:t>
            </w:r>
            <w:hyperlink r:id="rId16" w:history="1">
              <w:r w:rsidR="007C78B0" w:rsidRPr="007759A0">
                <w:rPr>
                  <w:rStyle w:val="Hyperlink"/>
                  <w:rFonts w:cstheme="minorBidi"/>
                </w:rPr>
                <w:t>https://www.svmo72762.org/design-competition</w:t>
              </w:r>
            </w:hyperlink>
            <w:r w:rsidR="007C78B0">
              <w:t>.</w:t>
            </w:r>
            <w:r w:rsidR="007C78B0" w:rsidRPr="007C78B0">
              <w:t xml:space="preserve"> The City of Springdale could only provide us with one preliminary plot drawing of the area we are looking to develop. No legal survey has been completed on the intended space, but the plot plan does show elevations, utilities and existing permanent structures.</w:t>
            </w:r>
          </w:p>
        </w:tc>
      </w:tr>
      <w:tr w:rsidR="007C78B0" w14:paraId="4E678C8B" w14:textId="77777777" w:rsidTr="00FE0643">
        <w:tc>
          <w:tcPr>
            <w:tcW w:w="3325" w:type="dxa"/>
          </w:tcPr>
          <w:p w14:paraId="6B6560AF" w14:textId="448C4C08" w:rsidR="007C78B0" w:rsidRPr="007C78B0" w:rsidRDefault="007C78B0" w:rsidP="007C78B0">
            <w:pPr>
              <w:pStyle w:val="ListParagraph"/>
              <w:numPr>
                <w:ilvl w:val="0"/>
                <w:numId w:val="1"/>
              </w:numPr>
              <w:rPr>
                <w:rFonts w:ascii="Calibri" w:eastAsia="Times New Roman" w:hAnsi="Calibri" w:cs="Calibri"/>
              </w:rPr>
            </w:pPr>
            <w:r w:rsidRPr="007C78B0">
              <w:rPr>
                <w:rFonts w:ascii="Calibri" w:eastAsia="Times New Roman" w:hAnsi="Calibri" w:cs="Calibri"/>
              </w:rPr>
              <w:t>Is it acceptable to relocate the playground and picnic shelter further away from the Memorial?</w:t>
            </w:r>
          </w:p>
          <w:p w14:paraId="410A74FB" w14:textId="77777777" w:rsidR="007C78B0" w:rsidRDefault="007C78B0" w:rsidP="00CD0E04"/>
        </w:tc>
        <w:tc>
          <w:tcPr>
            <w:tcW w:w="7470" w:type="dxa"/>
          </w:tcPr>
          <w:p w14:paraId="493697BA" w14:textId="0BAA8F86" w:rsidR="007C78B0" w:rsidRDefault="007C78B0">
            <w:r w:rsidRPr="007C78B0">
              <w:t>It is SVMO’s desire to focus its effort on development of a memorial site that will fit with and enhance its surrounding community and take advantage of the shared utility of other existing infrastructure and services of JB Hunt Park. Ideally, the constructability of the winning design will allow it to utilize the available space with limited impact to the existing structures. That said, relocation, alteration or removal of any existing structures should not be considered a limiting factor if it is necessary to realize the overall concept of the design.</w:t>
            </w:r>
          </w:p>
        </w:tc>
      </w:tr>
      <w:tr w:rsidR="007C78B0" w14:paraId="74789263" w14:textId="77777777" w:rsidTr="00FE0643">
        <w:tc>
          <w:tcPr>
            <w:tcW w:w="3325" w:type="dxa"/>
          </w:tcPr>
          <w:p w14:paraId="594D7874" w14:textId="08ADB0BF" w:rsidR="007C78B0" w:rsidRPr="007C78B0" w:rsidRDefault="007C78B0" w:rsidP="007C78B0">
            <w:pPr>
              <w:pStyle w:val="ListParagraph"/>
              <w:numPr>
                <w:ilvl w:val="0"/>
                <w:numId w:val="1"/>
              </w:numPr>
              <w:rPr>
                <w:rFonts w:ascii="Calibri" w:eastAsia="Times New Roman" w:hAnsi="Calibri" w:cs="Calibri"/>
              </w:rPr>
            </w:pPr>
            <w:r w:rsidRPr="007C78B0">
              <w:rPr>
                <w:rFonts w:ascii="Calibri" w:eastAsia="Times New Roman" w:hAnsi="Calibri" w:cs="Calibri"/>
              </w:rPr>
              <w:t>Will a legal survey be completed to convey the exact site boundaries?</w:t>
            </w:r>
          </w:p>
          <w:p w14:paraId="0C12F1A8" w14:textId="77777777" w:rsidR="007C78B0" w:rsidRPr="007C78B0" w:rsidRDefault="007C78B0" w:rsidP="007C78B0">
            <w:pPr>
              <w:rPr>
                <w:rFonts w:ascii="Calibri" w:eastAsia="Times New Roman" w:hAnsi="Calibri" w:cs="Calibri"/>
              </w:rPr>
            </w:pPr>
          </w:p>
          <w:p w14:paraId="7B391B18" w14:textId="77777777" w:rsidR="007C78B0" w:rsidRDefault="007C78B0" w:rsidP="00CD0E04"/>
        </w:tc>
        <w:tc>
          <w:tcPr>
            <w:tcW w:w="7470" w:type="dxa"/>
          </w:tcPr>
          <w:p w14:paraId="58D16766" w14:textId="5F00DF4B" w:rsidR="007C78B0" w:rsidRDefault="007E65F3">
            <w:r>
              <w:t>No…</w:t>
            </w:r>
            <w:r w:rsidR="007C78B0" w:rsidRPr="007C78B0">
              <w:t xml:space="preserve">What documents we have available are posted on our website under the downloadable design competition brief: </w:t>
            </w:r>
            <w:hyperlink r:id="rId17" w:history="1">
              <w:r w:rsidR="007C78B0" w:rsidRPr="007759A0">
                <w:rPr>
                  <w:rStyle w:val="Hyperlink"/>
                  <w:rFonts w:cstheme="minorBidi"/>
                </w:rPr>
                <w:t>https://www.svmo72762.org/design-competition</w:t>
              </w:r>
            </w:hyperlink>
            <w:r w:rsidR="007C78B0">
              <w:t>.</w:t>
            </w:r>
            <w:r w:rsidR="007C78B0" w:rsidRPr="007C78B0">
              <w:t xml:space="preserve"> The City of Springdale could only provide us with one preliminary plot drawing of the area we are looking to develop. No legal survey has been completed on the intended space, but the plot plan does show elevations, utilities and existing permanent structures.</w:t>
            </w:r>
          </w:p>
        </w:tc>
      </w:tr>
      <w:tr w:rsidR="007C78B0" w14:paraId="2E3B74C6" w14:textId="77777777" w:rsidTr="00FE0643">
        <w:tc>
          <w:tcPr>
            <w:tcW w:w="3325" w:type="dxa"/>
          </w:tcPr>
          <w:p w14:paraId="00A52E58" w14:textId="63D24FA6" w:rsidR="007C78B0" w:rsidRPr="007C78B0" w:rsidRDefault="007C78B0" w:rsidP="007C78B0">
            <w:pPr>
              <w:pStyle w:val="ListParagraph"/>
              <w:numPr>
                <w:ilvl w:val="0"/>
                <w:numId w:val="1"/>
              </w:numPr>
              <w:rPr>
                <w:rFonts w:ascii="Calibri" w:eastAsia="Times New Roman" w:hAnsi="Calibri" w:cs="Calibri"/>
              </w:rPr>
            </w:pPr>
            <w:r w:rsidRPr="007C78B0">
              <w:rPr>
                <w:rFonts w:ascii="Calibri" w:eastAsia="Times New Roman" w:hAnsi="Calibri" w:cs="Calibri"/>
              </w:rPr>
              <w:lastRenderedPageBreak/>
              <w:t>Utilities do appear to run through the site (SE to NW) mainly.  Please define these elements and can they be negotiated or relocated?</w:t>
            </w:r>
          </w:p>
          <w:p w14:paraId="0E484ECB" w14:textId="77777777" w:rsidR="007C78B0" w:rsidRDefault="007C78B0" w:rsidP="00CD0E04"/>
        </w:tc>
        <w:tc>
          <w:tcPr>
            <w:tcW w:w="7470" w:type="dxa"/>
          </w:tcPr>
          <w:p w14:paraId="07038CC1" w14:textId="51FBE6D0" w:rsidR="007C78B0" w:rsidRDefault="007C78B0">
            <w:r w:rsidRPr="007C78B0">
              <w:t>It is SVMO’s desire to focus its effort on development of a memorial site that will fit with and enhance its surrounding community and take advantage of the shared utility of other existing infrastructure and services of JB Hunt Park. Ideally, the constructability of the winning design will allow it to utilize the available space with limited impact to the existing structures. That said, relocation, alteration or removal of any existing structures</w:t>
            </w:r>
            <w:r>
              <w:t xml:space="preserve"> </w:t>
            </w:r>
            <w:r w:rsidRPr="007C78B0">
              <w:rPr>
                <w:b/>
                <w:bCs/>
              </w:rPr>
              <w:t>or utilities</w:t>
            </w:r>
            <w:r w:rsidRPr="007C78B0">
              <w:t xml:space="preserve"> should not be considered a limiting factor if it is necessary to realize the overall concept of the design.</w:t>
            </w:r>
          </w:p>
        </w:tc>
      </w:tr>
      <w:tr w:rsidR="007C78B0" w14:paraId="38839965" w14:textId="77777777" w:rsidTr="00FE0643">
        <w:tc>
          <w:tcPr>
            <w:tcW w:w="3325" w:type="dxa"/>
          </w:tcPr>
          <w:p w14:paraId="3ADC3362" w14:textId="71E25669" w:rsidR="007C78B0" w:rsidRPr="007C78B0" w:rsidRDefault="007C78B0" w:rsidP="007C78B0">
            <w:pPr>
              <w:pStyle w:val="ListParagraph"/>
              <w:numPr>
                <w:ilvl w:val="0"/>
                <w:numId w:val="1"/>
              </w:numPr>
              <w:rPr>
                <w:rFonts w:ascii="Calibri" w:eastAsia="Times New Roman" w:hAnsi="Calibri" w:cs="Calibri"/>
              </w:rPr>
            </w:pPr>
            <w:r w:rsidRPr="007C78B0">
              <w:rPr>
                <w:rFonts w:ascii="Calibri" w:eastAsia="Times New Roman" w:hAnsi="Calibri" w:cs="Calibri"/>
              </w:rPr>
              <w:t>Will a topographic map be created be available during the design process?</w:t>
            </w:r>
          </w:p>
          <w:p w14:paraId="2CAC123E" w14:textId="77777777" w:rsidR="007C78B0" w:rsidRPr="007C78B0" w:rsidRDefault="007C78B0" w:rsidP="007C78B0">
            <w:pPr>
              <w:rPr>
                <w:rFonts w:ascii="Calibri" w:eastAsia="Times New Roman" w:hAnsi="Calibri" w:cs="Calibri"/>
              </w:rPr>
            </w:pPr>
          </w:p>
          <w:p w14:paraId="5DE5D72F" w14:textId="77777777" w:rsidR="007C78B0" w:rsidRDefault="007C78B0" w:rsidP="00CD0E04"/>
        </w:tc>
        <w:tc>
          <w:tcPr>
            <w:tcW w:w="7470" w:type="dxa"/>
          </w:tcPr>
          <w:p w14:paraId="557D0708" w14:textId="7B99DB9C" w:rsidR="007C78B0" w:rsidRDefault="007E65F3">
            <w:r>
              <w:t>No…</w:t>
            </w:r>
            <w:r w:rsidR="007C78B0" w:rsidRPr="007C78B0">
              <w:t xml:space="preserve">What documents we have available are posted on our website under the downloadable design competition brief: </w:t>
            </w:r>
            <w:hyperlink r:id="rId18" w:history="1">
              <w:r w:rsidR="007C78B0" w:rsidRPr="007759A0">
                <w:rPr>
                  <w:rStyle w:val="Hyperlink"/>
                  <w:rFonts w:cstheme="minorBidi"/>
                </w:rPr>
                <w:t>https://www.svmo72762.org/design-competition</w:t>
              </w:r>
            </w:hyperlink>
            <w:r w:rsidR="007C78B0">
              <w:t>.</w:t>
            </w:r>
            <w:r w:rsidR="007C78B0" w:rsidRPr="007C78B0">
              <w:t xml:space="preserve"> The City of Springdale could only provide us with one preliminary plot drawing of the area we are looking to develop. No legal survey has been completed on the intended space, but the plot plan does show elevations, utilities and existing permanent structures.</w:t>
            </w:r>
          </w:p>
        </w:tc>
      </w:tr>
      <w:tr w:rsidR="000E78C8" w14:paraId="625940C1" w14:textId="77777777" w:rsidTr="00FE0643">
        <w:tc>
          <w:tcPr>
            <w:tcW w:w="3325" w:type="dxa"/>
          </w:tcPr>
          <w:p w14:paraId="7907A344" w14:textId="63374362" w:rsidR="000E78C8" w:rsidRPr="000E78C8" w:rsidRDefault="000E78C8" w:rsidP="000E78C8">
            <w:pPr>
              <w:pStyle w:val="ListParagraph"/>
              <w:numPr>
                <w:ilvl w:val="0"/>
                <w:numId w:val="1"/>
              </w:numPr>
              <w:rPr>
                <w:rFonts w:ascii="Calibri" w:eastAsia="Times New Roman" w:hAnsi="Calibri" w:cs="Calibri"/>
              </w:rPr>
            </w:pPr>
            <w:bookmarkStart w:id="1" w:name="_Hlk31630988"/>
            <w:r w:rsidRPr="000E78C8">
              <w:rPr>
                <w:rFonts w:ascii="Calibri" w:eastAsia="Times New Roman" w:hAnsi="Calibri" w:cs="Calibri"/>
              </w:rPr>
              <w:t>Is there a survey for the site?</w:t>
            </w:r>
          </w:p>
          <w:p w14:paraId="322C883A" w14:textId="77777777" w:rsidR="000E78C8" w:rsidRPr="000E78C8" w:rsidRDefault="000E78C8" w:rsidP="000E78C8">
            <w:pPr>
              <w:rPr>
                <w:rFonts w:ascii="Calibri" w:eastAsia="Times New Roman" w:hAnsi="Calibri" w:cs="Calibri"/>
              </w:rPr>
            </w:pPr>
          </w:p>
        </w:tc>
        <w:tc>
          <w:tcPr>
            <w:tcW w:w="7470" w:type="dxa"/>
          </w:tcPr>
          <w:p w14:paraId="7172F621" w14:textId="28D90806" w:rsidR="000E78C8" w:rsidRDefault="000E78C8">
            <w:r w:rsidRPr="000E78C8">
              <w:t>No…What documents we have available are posted on our website under the downloadable design competition brief: https://www.svmo72762.org/design-competition. The City of Springdale could only provide us with one preliminary plot drawing of the area we are looking to develop. No legal survey has been completed on the intended space, but the plot plan does show elevations, utilities and existing permanent structures.</w:t>
            </w:r>
          </w:p>
        </w:tc>
      </w:tr>
      <w:tr w:rsidR="000E78C8" w14:paraId="7D0D0A04" w14:textId="77777777" w:rsidTr="00FE0643">
        <w:tc>
          <w:tcPr>
            <w:tcW w:w="3325" w:type="dxa"/>
          </w:tcPr>
          <w:p w14:paraId="668B97DA" w14:textId="78890F58" w:rsidR="000E78C8" w:rsidRPr="000E78C8" w:rsidRDefault="000E78C8" w:rsidP="000E78C8">
            <w:pPr>
              <w:pStyle w:val="ListParagraph"/>
              <w:numPr>
                <w:ilvl w:val="0"/>
                <w:numId w:val="1"/>
              </w:numPr>
              <w:rPr>
                <w:rFonts w:ascii="Calibri" w:eastAsia="Times New Roman" w:hAnsi="Calibri" w:cs="Calibri"/>
              </w:rPr>
            </w:pPr>
            <w:r w:rsidRPr="000E78C8">
              <w:rPr>
                <w:rFonts w:ascii="Calibri" w:eastAsia="Times New Roman" w:hAnsi="Calibri" w:cs="Calibri"/>
              </w:rPr>
              <w:t>Is there any CAD/3D drawing/file of the site available?</w:t>
            </w:r>
          </w:p>
        </w:tc>
        <w:tc>
          <w:tcPr>
            <w:tcW w:w="7470" w:type="dxa"/>
          </w:tcPr>
          <w:p w14:paraId="144D85A7" w14:textId="2AA86CBD" w:rsidR="000E78C8" w:rsidRDefault="000E78C8">
            <w:r w:rsidRPr="000E78C8">
              <w:t xml:space="preserve">No…What documents we have available are posted on our website under the downloadable design competition brief: https://www.svmo72762.org/design-competition. The City of Springdale could only provide us with one preliminary plot drawing of the area we are looking to develop. </w:t>
            </w:r>
          </w:p>
        </w:tc>
      </w:tr>
      <w:bookmarkEnd w:id="0"/>
      <w:tr w:rsidR="007C78B0" w14:paraId="49060498" w14:textId="77777777" w:rsidTr="00FE0643">
        <w:tc>
          <w:tcPr>
            <w:tcW w:w="3325" w:type="dxa"/>
          </w:tcPr>
          <w:p w14:paraId="3AB073DB" w14:textId="38E85FD5" w:rsidR="000E78C8" w:rsidRPr="000E78C8" w:rsidRDefault="000E78C8" w:rsidP="000E78C8">
            <w:pPr>
              <w:pStyle w:val="ListParagraph"/>
              <w:numPr>
                <w:ilvl w:val="0"/>
                <w:numId w:val="1"/>
              </w:numPr>
              <w:rPr>
                <w:rFonts w:ascii="Calibri" w:eastAsia="Times New Roman" w:hAnsi="Calibri" w:cs="Calibri"/>
              </w:rPr>
            </w:pPr>
            <w:r w:rsidRPr="000E78C8">
              <w:rPr>
                <w:rFonts w:ascii="Calibri" w:eastAsia="Times New Roman" w:hAnsi="Calibri" w:cs="Calibri"/>
              </w:rPr>
              <w:t>What is the grade difference within the site?</w:t>
            </w:r>
          </w:p>
          <w:p w14:paraId="1E5971BA" w14:textId="77777777" w:rsidR="000E78C8" w:rsidRPr="000E78C8" w:rsidRDefault="000E78C8" w:rsidP="000E78C8">
            <w:pPr>
              <w:rPr>
                <w:rFonts w:ascii="Calibri" w:eastAsia="Times New Roman" w:hAnsi="Calibri" w:cs="Calibri"/>
              </w:rPr>
            </w:pPr>
          </w:p>
          <w:p w14:paraId="2CC3F030" w14:textId="77777777" w:rsidR="007C78B0" w:rsidRDefault="007C78B0" w:rsidP="00CD0E04"/>
        </w:tc>
        <w:tc>
          <w:tcPr>
            <w:tcW w:w="7470" w:type="dxa"/>
          </w:tcPr>
          <w:p w14:paraId="5491BD78" w14:textId="186437EF" w:rsidR="007C78B0" w:rsidRDefault="000E78C8">
            <w:r w:rsidRPr="000E78C8">
              <w:t>No legal survey has been completed on the intended space, but the plot plan does show elevations, utilities and existing permanent structures.</w:t>
            </w:r>
          </w:p>
          <w:p w14:paraId="73E23B33" w14:textId="1678655C" w:rsidR="000E78C8" w:rsidRDefault="000E78C8">
            <w:r>
              <w:rPr>
                <w:noProof/>
              </w:rPr>
              <w:lastRenderedPageBreak/>
              <w:drawing>
                <wp:inline distT="0" distB="0" distL="0" distR="0" wp14:anchorId="473ACC7E" wp14:editId="7C4FA4F6">
                  <wp:extent cx="4523740" cy="568833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23740" cy="5688330"/>
                          </a:xfrm>
                          <a:prstGeom prst="rect">
                            <a:avLst/>
                          </a:prstGeom>
                          <a:noFill/>
                        </pic:spPr>
                      </pic:pic>
                    </a:graphicData>
                  </a:graphic>
                </wp:inline>
              </w:drawing>
            </w:r>
          </w:p>
        </w:tc>
      </w:tr>
      <w:tr w:rsidR="000E78C8" w14:paraId="5706F577" w14:textId="77777777" w:rsidTr="00FE0643">
        <w:tc>
          <w:tcPr>
            <w:tcW w:w="3325" w:type="dxa"/>
          </w:tcPr>
          <w:p w14:paraId="3EC1D6FE" w14:textId="0CEA5BDD" w:rsidR="000E78C8" w:rsidRPr="000E78C8" w:rsidRDefault="000E78C8" w:rsidP="000E78C8">
            <w:pPr>
              <w:pStyle w:val="ListParagraph"/>
              <w:numPr>
                <w:ilvl w:val="0"/>
                <w:numId w:val="1"/>
              </w:numPr>
              <w:rPr>
                <w:rFonts w:ascii="Calibri" w:eastAsia="Times New Roman" w:hAnsi="Calibri" w:cs="Calibri"/>
              </w:rPr>
            </w:pPr>
            <w:r w:rsidRPr="000E78C8">
              <w:rPr>
                <w:rFonts w:ascii="Calibri" w:eastAsia="Times New Roman" w:hAnsi="Calibri" w:cs="Calibri"/>
              </w:rPr>
              <w:lastRenderedPageBreak/>
              <w:t>Is there a height limit?</w:t>
            </w:r>
          </w:p>
          <w:p w14:paraId="41E96B47" w14:textId="77777777" w:rsidR="000E78C8" w:rsidRPr="000E78C8" w:rsidRDefault="000E78C8" w:rsidP="000E78C8">
            <w:pPr>
              <w:rPr>
                <w:rFonts w:ascii="Calibri" w:eastAsia="Times New Roman" w:hAnsi="Calibri" w:cs="Calibri"/>
              </w:rPr>
            </w:pPr>
          </w:p>
        </w:tc>
        <w:tc>
          <w:tcPr>
            <w:tcW w:w="7470" w:type="dxa"/>
          </w:tcPr>
          <w:p w14:paraId="32C552D1" w14:textId="5CF98908" w:rsidR="000E78C8" w:rsidRDefault="00EC29E1">
            <w:r w:rsidRPr="00EC29E1">
              <w:t xml:space="preserve">A list of code ordinances for Springdale, AR is available online: https://library.municode.com/ar/springdale/codes/code_of_ordinances. At this time, we are aware of no height restrictions established for this area; however, any structure exceeding twenty (20) feet should be set back from any common property or boundary line of any residential district a distance of one (1) foot for each two feet of height in excess of twenty (20) feet. There are a handful of mature trees on and around the proposed site that should be looked at for preservation, if possible, in keeping with Springdale Code of Ordinances Chapter 56 Landscape and Buffers, Article II, Sec. 56-227 Goals. Likewise, Sec. 56-37 provides a list of recommended plantings and flora suitable for this area.  Chapter 78 provides details specific to Parks and Recreation. Chapter 110 provides details on sidewalk construction and Street and Storm Drainage construction. The eastern edge of the site along Pump Station Road is impacted by overhead electrical distribution lines requiring a setback for right of way. Springdale Ordinance typically expects a thirty (30) foot landscape zone between any structure and a facing public street with allowance for 10’ encroachment into that zone for patios or other architectural building feature elements. Landscaping and features near the intersection of Fleming Drive and Pump Station Road need to comply with the sight distance triangle for safe traffic visibility.  Finally, Chapter 130 provides further details specific to zoning ordinances. </w:t>
            </w:r>
          </w:p>
        </w:tc>
      </w:tr>
      <w:tr w:rsidR="000E78C8" w14:paraId="74FCCC36" w14:textId="77777777" w:rsidTr="00FE0643">
        <w:tc>
          <w:tcPr>
            <w:tcW w:w="3325" w:type="dxa"/>
          </w:tcPr>
          <w:p w14:paraId="19800FA6" w14:textId="785D2553" w:rsidR="000E78C8" w:rsidRPr="000E78C8" w:rsidRDefault="000E78C8" w:rsidP="000E78C8">
            <w:pPr>
              <w:pStyle w:val="ListParagraph"/>
              <w:numPr>
                <w:ilvl w:val="0"/>
                <w:numId w:val="1"/>
              </w:numPr>
              <w:rPr>
                <w:rFonts w:ascii="Calibri" w:eastAsia="Times New Roman" w:hAnsi="Calibri" w:cs="Calibri"/>
              </w:rPr>
            </w:pPr>
            <w:r w:rsidRPr="000E78C8">
              <w:rPr>
                <w:rFonts w:ascii="Calibri" w:eastAsia="Times New Roman" w:hAnsi="Calibri" w:cs="Calibri"/>
              </w:rPr>
              <w:lastRenderedPageBreak/>
              <w:t>Where are the utility lines on the site?</w:t>
            </w:r>
          </w:p>
          <w:p w14:paraId="60E52161" w14:textId="77777777" w:rsidR="000E78C8" w:rsidRPr="000E78C8" w:rsidRDefault="000E78C8" w:rsidP="000E78C8">
            <w:pPr>
              <w:rPr>
                <w:rFonts w:ascii="Calibri" w:eastAsia="Times New Roman" w:hAnsi="Calibri" w:cs="Calibri"/>
              </w:rPr>
            </w:pPr>
          </w:p>
          <w:p w14:paraId="7D4F5CB1" w14:textId="77777777" w:rsidR="000E78C8" w:rsidRPr="000E78C8" w:rsidRDefault="000E78C8" w:rsidP="000E78C8">
            <w:pPr>
              <w:rPr>
                <w:rFonts w:ascii="Calibri" w:eastAsia="Times New Roman" w:hAnsi="Calibri" w:cs="Calibri"/>
              </w:rPr>
            </w:pPr>
          </w:p>
        </w:tc>
        <w:tc>
          <w:tcPr>
            <w:tcW w:w="7470" w:type="dxa"/>
          </w:tcPr>
          <w:p w14:paraId="789E6137" w14:textId="77777777" w:rsidR="00EC29E1" w:rsidRDefault="00EC29E1" w:rsidP="00EC29E1">
            <w:r w:rsidRPr="000E78C8">
              <w:t>No legal survey has been completed on the intended space, but the plot plan does show elevations, utilities and existing permanent structures.</w:t>
            </w:r>
          </w:p>
          <w:p w14:paraId="68A3F50C" w14:textId="77777777" w:rsidR="000E78C8" w:rsidRDefault="000E78C8"/>
        </w:tc>
      </w:tr>
      <w:tr w:rsidR="000E78C8" w14:paraId="6CEF82AE" w14:textId="77777777" w:rsidTr="00FE0643">
        <w:tc>
          <w:tcPr>
            <w:tcW w:w="3325" w:type="dxa"/>
          </w:tcPr>
          <w:p w14:paraId="3320EFCD" w14:textId="77777777" w:rsidR="000E78C8" w:rsidRPr="000E78C8" w:rsidRDefault="000E78C8" w:rsidP="000E78C8">
            <w:pPr>
              <w:numPr>
                <w:ilvl w:val="0"/>
                <w:numId w:val="1"/>
              </w:numPr>
              <w:rPr>
                <w:rFonts w:ascii="Calibri" w:eastAsia="Times New Roman" w:hAnsi="Calibri" w:cs="Calibri"/>
              </w:rPr>
            </w:pPr>
            <w:r w:rsidRPr="000E78C8">
              <w:rPr>
                <w:rFonts w:ascii="Calibri" w:eastAsia="Times New Roman" w:hAnsi="Calibri" w:cs="Calibri"/>
              </w:rPr>
              <w:t>Are there any setback requirements?</w:t>
            </w:r>
          </w:p>
          <w:p w14:paraId="119C676A" w14:textId="77777777" w:rsidR="000E78C8" w:rsidRPr="000E78C8" w:rsidRDefault="000E78C8" w:rsidP="000E78C8">
            <w:pPr>
              <w:rPr>
                <w:rFonts w:ascii="Calibri" w:eastAsia="Times New Roman" w:hAnsi="Calibri" w:cs="Calibri"/>
              </w:rPr>
            </w:pPr>
          </w:p>
          <w:p w14:paraId="77189885" w14:textId="77777777" w:rsidR="000E78C8" w:rsidRPr="000E78C8" w:rsidRDefault="000E78C8" w:rsidP="000E78C8">
            <w:pPr>
              <w:rPr>
                <w:rFonts w:ascii="Calibri" w:eastAsia="Times New Roman" w:hAnsi="Calibri" w:cs="Calibri"/>
              </w:rPr>
            </w:pPr>
          </w:p>
        </w:tc>
        <w:tc>
          <w:tcPr>
            <w:tcW w:w="7470" w:type="dxa"/>
          </w:tcPr>
          <w:p w14:paraId="05A02D1E" w14:textId="125BA0F5" w:rsidR="000E78C8" w:rsidRDefault="00EC29E1">
            <w:r w:rsidRPr="00EC29E1">
              <w:t>A list of code ordinances for Springdale, AR is available online: https://library.municode.com/ar/springdale/codes/code_of_ordinances. At this time, we are aware of no height restrictions established for this area; however, any structure exceeding twenty (20) feet should be set back from any common property or boundary line of any residential district a distance of one (1) foot for each two feet of height in excess of twenty (20) feet. There are a handful of mature trees on and around the proposed site that should be looked at for preservation, if possible, in keeping with Springdale Code of Ordinances Chapter 56 Landscape and Buffers, Article II, Sec. 56-227 Goals. Likewise, Sec. 56-37 provides a list of recommended plantings and flora suitable for this area.  Chapter 78 provides details specific to Parks and Recreation. Chapter 110 provides details on sidewalk construction and Street and Storm Drainage construction. The eastern edge of the site along Pump Station Road is impacted by overhead electrical distribution lines requiring a setback for right of way. Springdale Ordinance typically expects a thirty (30) foot landscape zone between any structure and a facing public street with allowance for 10’ encroachment into that zone for patios or other architectural building feature elements. Landscaping and features near the intersection of Fleming Drive and Pump Station Road need to comply with the sight distance triangle for safe traffic visibility.  Finally, Chapter 130 provides further details specific to zoning ordinances.</w:t>
            </w:r>
          </w:p>
        </w:tc>
      </w:tr>
      <w:tr w:rsidR="000E78C8" w14:paraId="3AC00B9D" w14:textId="77777777" w:rsidTr="00FE0643">
        <w:tc>
          <w:tcPr>
            <w:tcW w:w="3325" w:type="dxa"/>
          </w:tcPr>
          <w:p w14:paraId="5C471C84" w14:textId="77777777" w:rsidR="000E78C8" w:rsidRPr="000E78C8" w:rsidRDefault="000E78C8" w:rsidP="000E78C8">
            <w:pPr>
              <w:numPr>
                <w:ilvl w:val="0"/>
                <w:numId w:val="1"/>
              </w:numPr>
              <w:rPr>
                <w:rFonts w:ascii="Calibri" w:eastAsia="Times New Roman" w:hAnsi="Calibri" w:cs="Calibri"/>
              </w:rPr>
            </w:pPr>
            <w:r w:rsidRPr="000E78C8">
              <w:rPr>
                <w:rFonts w:ascii="Calibri" w:eastAsia="Times New Roman" w:hAnsi="Calibri" w:cs="Calibri"/>
              </w:rPr>
              <w:t>Does the site flood?</w:t>
            </w:r>
          </w:p>
          <w:p w14:paraId="2F1DCA59" w14:textId="77777777" w:rsidR="000E78C8" w:rsidRPr="000E78C8" w:rsidRDefault="000E78C8" w:rsidP="000E78C8">
            <w:pPr>
              <w:rPr>
                <w:rFonts w:ascii="Calibri" w:eastAsia="Times New Roman" w:hAnsi="Calibri" w:cs="Calibri"/>
              </w:rPr>
            </w:pPr>
          </w:p>
          <w:p w14:paraId="0302325F" w14:textId="77777777" w:rsidR="000E78C8" w:rsidRPr="000E78C8" w:rsidRDefault="000E78C8" w:rsidP="000E78C8">
            <w:pPr>
              <w:rPr>
                <w:rFonts w:ascii="Calibri" w:eastAsia="Times New Roman" w:hAnsi="Calibri" w:cs="Calibri"/>
              </w:rPr>
            </w:pPr>
          </w:p>
        </w:tc>
        <w:tc>
          <w:tcPr>
            <w:tcW w:w="7470" w:type="dxa"/>
          </w:tcPr>
          <w:p w14:paraId="06530A55" w14:textId="4278BD1E" w:rsidR="000E78C8" w:rsidRDefault="00EC29E1">
            <w:r>
              <w:t>There are no indications of previous flooding on this site.</w:t>
            </w:r>
          </w:p>
        </w:tc>
      </w:tr>
      <w:tr w:rsidR="000E78C8" w14:paraId="36B2F862" w14:textId="77777777" w:rsidTr="00FE0643">
        <w:tc>
          <w:tcPr>
            <w:tcW w:w="3325" w:type="dxa"/>
          </w:tcPr>
          <w:p w14:paraId="3907C692" w14:textId="77777777" w:rsidR="000E78C8" w:rsidRPr="000E78C8" w:rsidRDefault="000E78C8" w:rsidP="000E78C8">
            <w:pPr>
              <w:numPr>
                <w:ilvl w:val="0"/>
                <w:numId w:val="1"/>
              </w:numPr>
              <w:rPr>
                <w:rFonts w:ascii="Calibri" w:eastAsia="Times New Roman" w:hAnsi="Calibri" w:cs="Calibri"/>
              </w:rPr>
            </w:pPr>
            <w:r w:rsidRPr="000E78C8">
              <w:rPr>
                <w:rFonts w:ascii="Calibri" w:eastAsia="Times New Roman" w:hAnsi="Calibri" w:cs="Calibri"/>
              </w:rPr>
              <w:t>Is there additional design fee for design development and contract documents once the winner is chosen?</w:t>
            </w:r>
          </w:p>
          <w:p w14:paraId="7A59A940" w14:textId="77777777" w:rsidR="000E78C8" w:rsidRPr="000E78C8" w:rsidRDefault="000E78C8" w:rsidP="000E78C8">
            <w:pPr>
              <w:rPr>
                <w:rFonts w:ascii="Calibri" w:eastAsia="Times New Roman" w:hAnsi="Calibri" w:cs="Calibri"/>
              </w:rPr>
            </w:pPr>
          </w:p>
          <w:p w14:paraId="460D9629" w14:textId="77777777" w:rsidR="000E78C8" w:rsidRPr="000E78C8" w:rsidRDefault="000E78C8" w:rsidP="000E78C8">
            <w:pPr>
              <w:rPr>
                <w:rFonts w:ascii="Calibri" w:eastAsia="Times New Roman" w:hAnsi="Calibri" w:cs="Calibri"/>
              </w:rPr>
            </w:pPr>
          </w:p>
        </w:tc>
        <w:tc>
          <w:tcPr>
            <w:tcW w:w="7470" w:type="dxa"/>
          </w:tcPr>
          <w:p w14:paraId="09FD8783" w14:textId="7BCB5BBC" w:rsidR="00EC29E1" w:rsidRDefault="00EC29E1" w:rsidP="00EC29E1">
            <w:r>
              <w:t xml:space="preserve">Refer to the Design Competition Rules document found on our website, particularly paragraph 11: </w:t>
            </w:r>
            <w:hyperlink r:id="rId20" w:history="1">
              <w:r w:rsidRPr="007759A0">
                <w:rPr>
                  <w:rStyle w:val="Hyperlink"/>
                  <w:rFonts w:cstheme="minorBidi"/>
                </w:rPr>
                <w:t>https://www.svmo72762.org/design-competition</w:t>
              </w:r>
            </w:hyperlink>
            <w:r>
              <w:t xml:space="preserve"> </w:t>
            </w:r>
          </w:p>
          <w:p w14:paraId="5E4468D5" w14:textId="77777777" w:rsidR="00EC29E1" w:rsidRDefault="00EC29E1" w:rsidP="00EC29E1">
            <w:r>
              <w:t>10. Ownership and Use of Designs</w:t>
            </w:r>
          </w:p>
          <w:p w14:paraId="01768EB8" w14:textId="77777777" w:rsidR="00EC29E1" w:rsidRDefault="00EC29E1" w:rsidP="00EC29E1">
            <w:r>
              <w:t>The SVMO shall retain the ownership and right to use all prize-winning designs.</w:t>
            </w:r>
          </w:p>
          <w:p w14:paraId="3C4DEC6E" w14:textId="77777777" w:rsidR="00EC29E1" w:rsidRDefault="00EC29E1" w:rsidP="00EC29E1">
            <w:r>
              <w:t>The SVMO will not return any design submissions. Competitors are advised to make record copies of their design submissions prior to delivering them.</w:t>
            </w:r>
          </w:p>
          <w:p w14:paraId="14740BA9" w14:textId="77777777" w:rsidR="00EC29E1" w:rsidRDefault="00EC29E1" w:rsidP="00EC29E1">
            <w:r>
              <w:t>If the SVMO wishes to use a feature from a design other than the first prize winning design the author of that feature will be fully recognized. Such usage will be made only with the agreement of the author of the feature and the author of the first prize design.</w:t>
            </w:r>
          </w:p>
          <w:p w14:paraId="42F00D37" w14:textId="77777777" w:rsidR="00EC29E1" w:rsidRDefault="00EC29E1" w:rsidP="00EC29E1">
            <w:r>
              <w:t xml:space="preserve">11. The Winning Design </w:t>
            </w:r>
          </w:p>
          <w:p w14:paraId="0E37C103" w14:textId="77777777" w:rsidR="00EC29E1" w:rsidRDefault="00EC29E1" w:rsidP="00EC29E1">
            <w:r>
              <w:t>The SVMO shall own and have the exclusive right to use the design winning first prize.</w:t>
            </w:r>
          </w:p>
          <w:p w14:paraId="124686ED" w14:textId="0BF45541" w:rsidR="000E78C8" w:rsidRDefault="00EC29E1" w:rsidP="00EC29E1">
            <w:r>
              <w:t>The SVMO shall maintain the right to retain whomever it may wish to provide further consultant and other appropriate services to realize the winning design.</w:t>
            </w:r>
          </w:p>
        </w:tc>
      </w:tr>
      <w:tr w:rsidR="000E78C8" w14:paraId="7C84AE1D" w14:textId="77777777" w:rsidTr="00FE0643">
        <w:tc>
          <w:tcPr>
            <w:tcW w:w="3325" w:type="dxa"/>
          </w:tcPr>
          <w:p w14:paraId="20221811" w14:textId="77777777" w:rsidR="000E78C8" w:rsidRPr="000E78C8" w:rsidRDefault="000E78C8" w:rsidP="000E78C8">
            <w:pPr>
              <w:numPr>
                <w:ilvl w:val="0"/>
                <w:numId w:val="1"/>
              </w:numPr>
              <w:rPr>
                <w:rFonts w:ascii="Calibri" w:eastAsia="Times New Roman" w:hAnsi="Calibri" w:cs="Calibri"/>
              </w:rPr>
            </w:pPr>
            <w:r w:rsidRPr="000E78C8">
              <w:rPr>
                <w:rFonts w:ascii="Calibri" w:eastAsia="Times New Roman" w:hAnsi="Calibri" w:cs="Calibri"/>
              </w:rPr>
              <w:t>Can the winning team bring in additional consultants on board?</w:t>
            </w:r>
          </w:p>
          <w:p w14:paraId="57021193" w14:textId="77777777" w:rsidR="000E78C8" w:rsidRPr="000E78C8" w:rsidRDefault="000E78C8" w:rsidP="000E78C8">
            <w:pPr>
              <w:rPr>
                <w:rFonts w:ascii="Calibri" w:eastAsia="Times New Roman" w:hAnsi="Calibri" w:cs="Calibri"/>
              </w:rPr>
            </w:pPr>
          </w:p>
          <w:p w14:paraId="39867382" w14:textId="77777777" w:rsidR="000E78C8" w:rsidRPr="000E78C8" w:rsidRDefault="000E78C8" w:rsidP="000E78C8">
            <w:pPr>
              <w:rPr>
                <w:rFonts w:ascii="Calibri" w:eastAsia="Times New Roman" w:hAnsi="Calibri" w:cs="Calibri"/>
              </w:rPr>
            </w:pPr>
          </w:p>
        </w:tc>
        <w:tc>
          <w:tcPr>
            <w:tcW w:w="7470" w:type="dxa"/>
          </w:tcPr>
          <w:p w14:paraId="017105DF" w14:textId="77777777" w:rsidR="00EC29E1" w:rsidRDefault="00EC29E1" w:rsidP="00EC29E1">
            <w:r>
              <w:t>Refer to the Design Competition Rules document found on our website, particularly paragraph 11: https://www.svmo72762.org/design-competition</w:t>
            </w:r>
          </w:p>
          <w:p w14:paraId="67FAFFF8" w14:textId="77777777" w:rsidR="00EC29E1" w:rsidRDefault="00EC29E1" w:rsidP="00EC29E1">
            <w:r>
              <w:t>10. Ownership and Use of Designs</w:t>
            </w:r>
          </w:p>
          <w:p w14:paraId="233AC3A2" w14:textId="77777777" w:rsidR="00EC29E1" w:rsidRDefault="00EC29E1" w:rsidP="00EC29E1">
            <w:r>
              <w:t>The SVMO shall retain the ownership and right to use all prize-winning designs.</w:t>
            </w:r>
          </w:p>
          <w:p w14:paraId="206FEA6E" w14:textId="77777777" w:rsidR="00EC29E1" w:rsidRDefault="00EC29E1" w:rsidP="00EC29E1">
            <w:r>
              <w:t>The SVMO will not return any design submissions. Competitors are advised to make record copies of their design submissions prior to delivering them.</w:t>
            </w:r>
          </w:p>
          <w:p w14:paraId="008149DE" w14:textId="77777777" w:rsidR="00EC29E1" w:rsidRDefault="00EC29E1" w:rsidP="00EC29E1">
            <w:r>
              <w:t>If the SVMO wishes to use a feature from a design other than the first prize winning design the author of that feature will be fully recognized. Such usage will be made only with the agreement of the author of the feature and the author of the first prize design.</w:t>
            </w:r>
          </w:p>
          <w:p w14:paraId="7AFB7D32" w14:textId="77777777" w:rsidR="00EC29E1" w:rsidRDefault="00EC29E1" w:rsidP="00EC29E1">
            <w:r>
              <w:t xml:space="preserve">11. The Winning Design </w:t>
            </w:r>
          </w:p>
          <w:p w14:paraId="1CFEE62C" w14:textId="77777777" w:rsidR="00EC29E1" w:rsidRDefault="00EC29E1" w:rsidP="00EC29E1">
            <w:r>
              <w:t>The SVMO shall own and have the exclusive right to use the design winning first prize.</w:t>
            </w:r>
          </w:p>
          <w:p w14:paraId="760A1997" w14:textId="79D0E080" w:rsidR="000E78C8" w:rsidRDefault="00EC29E1" w:rsidP="00EC29E1">
            <w:r>
              <w:lastRenderedPageBreak/>
              <w:t>The SVMO shall maintain the right to retain whomever it may wish to provide further consultant and other appropriate services to realize the winning design.</w:t>
            </w:r>
          </w:p>
        </w:tc>
      </w:tr>
      <w:tr w:rsidR="000E78C8" w14:paraId="2E554DDC" w14:textId="77777777" w:rsidTr="00FE0643">
        <w:tc>
          <w:tcPr>
            <w:tcW w:w="3325" w:type="dxa"/>
          </w:tcPr>
          <w:p w14:paraId="7F24BA20" w14:textId="77777777" w:rsidR="000E78C8" w:rsidRPr="000E78C8" w:rsidRDefault="000E78C8" w:rsidP="000E78C8">
            <w:pPr>
              <w:numPr>
                <w:ilvl w:val="0"/>
                <w:numId w:val="1"/>
              </w:numPr>
              <w:rPr>
                <w:rFonts w:ascii="Calibri" w:eastAsia="Times New Roman" w:hAnsi="Calibri" w:cs="Calibri"/>
              </w:rPr>
            </w:pPr>
            <w:r w:rsidRPr="000E78C8">
              <w:rPr>
                <w:rFonts w:ascii="Calibri" w:eastAsia="Times New Roman" w:hAnsi="Calibri" w:cs="Calibri"/>
              </w:rPr>
              <w:lastRenderedPageBreak/>
              <w:t xml:space="preserve">Submission directions are a bit unclear. Is there a file-naming-protocol we should adhere to? Is there a number/code we should print on the “boards”? </w:t>
            </w:r>
          </w:p>
          <w:p w14:paraId="3F0552D0" w14:textId="77777777" w:rsidR="000E78C8" w:rsidRPr="000E78C8" w:rsidRDefault="000E78C8" w:rsidP="000E78C8">
            <w:pPr>
              <w:rPr>
                <w:rFonts w:ascii="Calibri" w:eastAsia="Times New Roman" w:hAnsi="Calibri" w:cs="Calibri"/>
              </w:rPr>
            </w:pPr>
          </w:p>
          <w:p w14:paraId="5A4D13AC" w14:textId="77777777" w:rsidR="000E78C8" w:rsidRPr="000E78C8" w:rsidRDefault="000E78C8" w:rsidP="000E78C8">
            <w:pPr>
              <w:rPr>
                <w:rFonts w:ascii="Calibri" w:eastAsia="Times New Roman" w:hAnsi="Calibri" w:cs="Calibri"/>
              </w:rPr>
            </w:pPr>
          </w:p>
        </w:tc>
        <w:tc>
          <w:tcPr>
            <w:tcW w:w="7470" w:type="dxa"/>
          </w:tcPr>
          <w:p w14:paraId="425E270C" w14:textId="65D84593" w:rsidR="00EC29E1" w:rsidRDefault="00EC29E1" w:rsidP="00EC29E1">
            <w:r>
              <w:t>All submissions should be made to the professional advisor (</w:t>
            </w:r>
            <w:hyperlink r:id="rId21" w:history="1">
              <w:r w:rsidRPr="007759A0">
                <w:rPr>
                  <w:rStyle w:val="Hyperlink"/>
                  <w:rFonts w:cstheme="minorBidi"/>
                </w:rPr>
                <w:t>vingers@cox.net</w:t>
              </w:r>
            </w:hyperlink>
            <w:r>
              <w:t>). The professional advisor will</w:t>
            </w:r>
            <w:r w:rsidR="00BF7199">
              <w:t xml:space="preserve"> consolidate all submission material</w:t>
            </w:r>
            <w:r>
              <w:t xml:space="preserve"> apply a tracking number to each submission</w:t>
            </w:r>
            <w:r w:rsidR="00BF7199">
              <w:t xml:space="preserve">. Intent is to obtain two files from each registrant, one file containing the presentation (Presentation File) and a second containing identifying documentation (Registration Form - NAME). </w:t>
            </w:r>
          </w:p>
          <w:p w14:paraId="55ED2A3D" w14:textId="77777777" w:rsidR="00EC29E1" w:rsidRDefault="00EC29E1" w:rsidP="00EC29E1"/>
          <w:p w14:paraId="1968C9B5" w14:textId="310CDFA9" w:rsidR="00EC29E1" w:rsidRDefault="00EC29E1" w:rsidP="00EC29E1">
            <w:r>
              <w:t>7. Submissions</w:t>
            </w:r>
          </w:p>
          <w:p w14:paraId="640EDAA0" w14:textId="7184A8DE" w:rsidR="00EC29E1" w:rsidRDefault="00EC29E1" w:rsidP="00EC29E1">
            <w:r>
              <w:t xml:space="preserve">    a. No boards need to be provided. Presentations shall be submitted in electronic format saved as a PDF file and submitted by email to the professional advisor (vingers@cox.net). entries should be ARCH C (18”x24”) at a minimum of 72dpi with a maximum file size of 10MB.</w:t>
            </w:r>
          </w:p>
          <w:p w14:paraId="28E61CF8" w14:textId="55CF3F01" w:rsidR="00EC29E1" w:rsidRDefault="00EC29E1" w:rsidP="00EC29E1">
            <w:r>
              <w:t xml:space="preserve">   b. Each presentation shall include the following:</w:t>
            </w:r>
          </w:p>
          <w:p w14:paraId="1EF21EB4" w14:textId="2B1DC0B3" w:rsidR="00EC29E1" w:rsidRDefault="00EC29E1" w:rsidP="00EC29E1">
            <w:r>
              <w:t xml:space="preserve">       </w:t>
            </w:r>
            <w:proofErr w:type="spellStart"/>
            <w:r>
              <w:t>i</w:t>
            </w:r>
            <w:proofErr w:type="spellEnd"/>
            <w:r>
              <w:t>. Project Information: Include a program statement and program summary</w:t>
            </w:r>
          </w:p>
          <w:p w14:paraId="4990933E" w14:textId="1059D117" w:rsidR="00EC29E1" w:rsidRDefault="00EC29E1" w:rsidP="00EC29E1">
            <w:r>
              <w:t xml:space="preserve">       ii. Plans and Drawings: Include site plan, sections, details and/or diagrams as needed to explain project’s design merits</w:t>
            </w:r>
          </w:p>
          <w:p w14:paraId="4A6D7FAC" w14:textId="2B049CAB" w:rsidR="00EC29E1" w:rsidRDefault="00EC29E1" w:rsidP="00EC29E1">
            <w:r>
              <w:t xml:space="preserve">       iii. Renderings: Include views showing any major elevations, other views, images or details describing special features. Ensure that all images contribute to supporting the project statement. Each should have a purpose as it relates to the larger idea. Label plans clearly, including a north arrow. Keep in mind the impact the image will make once projected on a larger screen. </w:t>
            </w:r>
          </w:p>
          <w:p w14:paraId="65C7D4A1" w14:textId="0A6FF430" w:rsidR="00EC29E1" w:rsidRDefault="00EC29E1" w:rsidP="00EC29E1">
            <w:r>
              <w:t xml:space="preserve">       iv. This presentation file should not contain anything that would identify either an individual, team or firm.</w:t>
            </w:r>
          </w:p>
          <w:p w14:paraId="3E351AF3" w14:textId="26F97756" w:rsidR="00EC29E1" w:rsidRDefault="00EC29E1" w:rsidP="00EC29E1">
            <w:r>
              <w:t xml:space="preserve">   c. In a separate PDF file, include a copy of the COMPETITION REGISTRATION FORM for identification of the individual or team associated with the presentation submission.</w:t>
            </w:r>
          </w:p>
          <w:p w14:paraId="59F886B9" w14:textId="2AF6BB86" w:rsidR="000E78C8" w:rsidRDefault="00EC29E1" w:rsidP="00EC29E1">
            <w:r>
              <w:t xml:space="preserve">   d. Best Project Image (JPG): For marketing purposes, each submission shall include a single image that best captures the merits of the project. This should be submitted in JPG format, square aspect ratio, and file size not larger than 5MB. These pictures shall be posted on a public page on the SVMO website for public review.</w:t>
            </w:r>
          </w:p>
        </w:tc>
      </w:tr>
      <w:tr w:rsidR="000E78C8" w14:paraId="67C6BD3E" w14:textId="77777777" w:rsidTr="00FE0643">
        <w:tc>
          <w:tcPr>
            <w:tcW w:w="3325" w:type="dxa"/>
          </w:tcPr>
          <w:p w14:paraId="1EE72E6D" w14:textId="77777777" w:rsidR="000E78C8" w:rsidRPr="000E78C8" w:rsidRDefault="000E78C8" w:rsidP="000E78C8">
            <w:pPr>
              <w:numPr>
                <w:ilvl w:val="0"/>
                <w:numId w:val="1"/>
              </w:numPr>
              <w:rPr>
                <w:rFonts w:ascii="Calibri" w:eastAsia="Times New Roman" w:hAnsi="Calibri" w:cs="Calibri"/>
              </w:rPr>
            </w:pPr>
            <w:r w:rsidRPr="000E78C8">
              <w:rPr>
                <w:rFonts w:ascii="Calibri" w:eastAsia="Times New Roman" w:hAnsi="Calibri" w:cs="Calibri"/>
              </w:rPr>
              <w:t>Is parking lot to the west going to be shared with the baseball fields?</w:t>
            </w:r>
          </w:p>
          <w:p w14:paraId="25ECDB66" w14:textId="77777777" w:rsidR="000E78C8" w:rsidRPr="000E78C8" w:rsidRDefault="000E78C8" w:rsidP="000E78C8">
            <w:pPr>
              <w:rPr>
                <w:rFonts w:ascii="Calibri" w:eastAsia="Times New Roman" w:hAnsi="Calibri" w:cs="Calibri"/>
              </w:rPr>
            </w:pPr>
          </w:p>
          <w:p w14:paraId="51C4BB47" w14:textId="77777777" w:rsidR="000E78C8" w:rsidRPr="000E78C8" w:rsidRDefault="000E78C8" w:rsidP="000E78C8">
            <w:pPr>
              <w:rPr>
                <w:rFonts w:ascii="Calibri" w:eastAsia="Times New Roman" w:hAnsi="Calibri" w:cs="Calibri"/>
              </w:rPr>
            </w:pPr>
          </w:p>
        </w:tc>
        <w:tc>
          <w:tcPr>
            <w:tcW w:w="7470" w:type="dxa"/>
          </w:tcPr>
          <w:p w14:paraId="03517A20" w14:textId="6D99B637" w:rsidR="000E78C8" w:rsidRDefault="003F6DFC">
            <w:r w:rsidRPr="003F6DFC">
              <w:t>It is SVMO’s desire to focus its effort on development of a memorial site that will fit with and enhance its surrounding community and take advantage of the shared utility of other existing infrastructure and services of JB Hunt Park. Ideally, the constructability of the winning design will allow it to utilize the available space with limited impact to the existing structures. That said, relocation, alteration or removal of any existing structures should not be considered a limiting factor if it is necessary to realize the overall concept of the design.</w:t>
            </w:r>
          </w:p>
        </w:tc>
      </w:tr>
      <w:tr w:rsidR="000E78C8" w14:paraId="76A922BB" w14:textId="77777777" w:rsidTr="00FE0643">
        <w:tc>
          <w:tcPr>
            <w:tcW w:w="3325" w:type="dxa"/>
          </w:tcPr>
          <w:p w14:paraId="3BC10F31" w14:textId="77777777" w:rsidR="000E78C8" w:rsidRPr="000E78C8" w:rsidRDefault="000E78C8" w:rsidP="000E78C8">
            <w:pPr>
              <w:numPr>
                <w:ilvl w:val="0"/>
                <w:numId w:val="1"/>
              </w:numPr>
              <w:rPr>
                <w:rFonts w:ascii="Calibri" w:eastAsia="Times New Roman" w:hAnsi="Calibri" w:cs="Calibri"/>
              </w:rPr>
            </w:pPr>
            <w:r w:rsidRPr="000E78C8">
              <w:rPr>
                <w:rFonts w:ascii="Calibri" w:eastAsia="Times New Roman" w:hAnsi="Calibri" w:cs="Calibri"/>
              </w:rPr>
              <w:t>Should the proposal plan for additional parking spaces?</w:t>
            </w:r>
          </w:p>
          <w:p w14:paraId="78709161" w14:textId="77777777" w:rsidR="000E78C8" w:rsidRPr="000E78C8" w:rsidRDefault="000E78C8" w:rsidP="000E78C8">
            <w:pPr>
              <w:rPr>
                <w:rFonts w:ascii="Calibri" w:eastAsia="Times New Roman" w:hAnsi="Calibri" w:cs="Calibri"/>
              </w:rPr>
            </w:pPr>
          </w:p>
          <w:p w14:paraId="057922F7" w14:textId="77777777" w:rsidR="000E78C8" w:rsidRPr="000E78C8" w:rsidRDefault="000E78C8" w:rsidP="000E78C8">
            <w:pPr>
              <w:rPr>
                <w:rFonts w:ascii="Calibri" w:eastAsia="Times New Roman" w:hAnsi="Calibri" w:cs="Calibri"/>
              </w:rPr>
            </w:pPr>
          </w:p>
        </w:tc>
        <w:tc>
          <w:tcPr>
            <w:tcW w:w="7470" w:type="dxa"/>
          </w:tcPr>
          <w:p w14:paraId="133F18DA" w14:textId="09F0AB02" w:rsidR="000E78C8" w:rsidRDefault="003F6DFC">
            <w:r w:rsidRPr="003F6DFC">
              <w:t>It is SVMO’s desire to focus its effort on development of a memorial site that will fit with and enhance its surrounding community and take advantage of the shared utility of other existing infrastructure and services of JB Hunt Park. Ideally, the constructability of the winning design will allow it to utilize the available space with limited impact to the existing structures. That said, relocation, alteration or removal of any existing structures should not be considered a limiting factor if it is necessary to realize the overall concept of the design.</w:t>
            </w:r>
          </w:p>
        </w:tc>
      </w:tr>
      <w:tr w:rsidR="000E78C8" w14:paraId="7307F523" w14:textId="77777777" w:rsidTr="00FE0643">
        <w:tc>
          <w:tcPr>
            <w:tcW w:w="3325" w:type="dxa"/>
          </w:tcPr>
          <w:p w14:paraId="2AAA3F3D" w14:textId="77777777" w:rsidR="000E78C8" w:rsidRPr="000E78C8" w:rsidRDefault="000E78C8" w:rsidP="000E78C8">
            <w:pPr>
              <w:numPr>
                <w:ilvl w:val="0"/>
                <w:numId w:val="1"/>
              </w:numPr>
              <w:rPr>
                <w:rFonts w:ascii="Calibri" w:eastAsia="Times New Roman" w:hAnsi="Calibri" w:cs="Calibri"/>
              </w:rPr>
            </w:pPr>
            <w:r w:rsidRPr="000E78C8">
              <w:rPr>
                <w:rFonts w:ascii="Calibri" w:eastAsia="Times New Roman" w:hAnsi="Calibri" w:cs="Calibri"/>
              </w:rPr>
              <w:t>Can we change the right-of-way/road/entrance from the main road to the parking lot?</w:t>
            </w:r>
          </w:p>
          <w:p w14:paraId="6048D83B" w14:textId="77777777" w:rsidR="000E78C8" w:rsidRPr="000E78C8" w:rsidRDefault="000E78C8" w:rsidP="000E78C8">
            <w:pPr>
              <w:rPr>
                <w:rFonts w:ascii="Calibri" w:eastAsia="Times New Roman" w:hAnsi="Calibri" w:cs="Calibri"/>
              </w:rPr>
            </w:pPr>
          </w:p>
          <w:p w14:paraId="0CC4702D" w14:textId="77777777" w:rsidR="000E78C8" w:rsidRPr="000E78C8" w:rsidRDefault="000E78C8" w:rsidP="000E78C8">
            <w:pPr>
              <w:rPr>
                <w:rFonts w:ascii="Calibri" w:eastAsia="Times New Roman" w:hAnsi="Calibri" w:cs="Calibri"/>
              </w:rPr>
            </w:pPr>
          </w:p>
        </w:tc>
        <w:tc>
          <w:tcPr>
            <w:tcW w:w="7470" w:type="dxa"/>
          </w:tcPr>
          <w:p w14:paraId="67102FD5" w14:textId="16040573" w:rsidR="000E78C8" w:rsidRDefault="003F6DFC">
            <w:r w:rsidRPr="003F6DFC">
              <w:t xml:space="preserve">It is SVMO’s desire to focus its effort on development of a memorial site that will fit with and enhance its surrounding community and take advantage of the shared utility of other existing infrastructure and services of JB Hunt Park. Ideally, the constructability of the winning design will allow it to utilize the available space with limited impact to the existing structures. That said, relocation, alteration or removal of any existing structures </w:t>
            </w:r>
            <w:r>
              <w:t xml:space="preserve">including roadways within JB Hunt Park </w:t>
            </w:r>
            <w:r w:rsidRPr="003F6DFC">
              <w:t>should not be considered a limiting factor if it is necessary to realize the overall concept of the design.</w:t>
            </w:r>
          </w:p>
        </w:tc>
      </w:tr>
      <w:tr w:rsidR="000E78C8" w14:paraId="44390C8E" w14:textId="77777777" w:rsidTr="00FE0643">
        <w:tc>
          <w:tcPr>
            <w:tcW w:w="3325" w:type="dxa"/>
          </w:tcPr>
          <w:p w14:paraId="6BED8B64" w14:textId="77777777" w:rsidR="000E78C8" w:rsidRPr="000E78C8" w:rsidRDefault="000E78C8" w:rsidP="000E78C8">
            <w:pPr>
              <w:numPr>
                <w:ilvl w:val="0"/>
                <w:numId w:val="1"/>
              </w:numPr>
              <w:rPr>
                <w:rFonts w:ascii="Calibri" w:eastAsia="Times New Roman" w:hAnsi="Calibri" w:cs="Calibri"/>
              </w:rPr>
            </w:pPr>
            <w:r w:rsidRPr="000E78C8">
              <w:rPr>
                <w:rFonts w:ascii="Calibri" w:eastAsia="Times New Roman" w:hAnsi="Calibri" w:cs="Calibri"/>
              </w:rPr>
              <w:lastRenderedPageBreak/>
              <w:t>Can we propose additional road into the site?</w:t>
            </w:r>
          </w:p>
          <w:p w14:paraId="13095D0A" w14:textId="77777777" w:rsidR="000E78C8" w:rsidRPr="000E78C8" w:rsidRDefault="000E78C8" w:rsidP="000E78C8">
            <w:pPr>
              <w:rPr>
                <w:rFonts w:ascii="Calibri" w:eastAsia="Times New Roman" w:hAnsi="Calibri" w:cs="Calibri"/>
              </w:rPr>
            </w:pPr>
          </w:p>
          <w:p w14:paraId="13EE9E21" w14:textId="77777777" w:rsidR="000E78C8" w:rsidRPr="000E78C8" w:rsidRDefault="000E78C8" w:rsidP="000E78C8">
            <w:pPr>
              <w:rPr>
                <w:rFonts w:ascii="Calibri" w:eastAsia="Times New Roman" w:hAnsi="Calibri" w:cs="Calibri"/>
              </w:rPr>
            </w:pPr>
          </w:p>
        </w:tc>
        <w:tc>
          <w:tcPr>
            <w:tcW w:w="7470" w:type="dxa"/>
          </w:tcPr>
          <w:p w14:paraId="44351A26" w14:textId="14225528" w:rsidR="000E78C8" w:rsidRDefault="00434097">
            <w:r w:rsidRPr="00434097">
              <w:t>It is SVMO’s desire to focus its effort on development of a memorial site that will fit with and enhance its surrounding community and take advantage of the shared utility of other existing infrastructure and services of JB Hunt Park. Ideally, the constructability of the winning design will allow it to utilize the available space with limited impact to the existing structures. That said,</w:t>
            </w:r>
            <w:r>
              <w:t xml:space="preserve"> r</w:t>
            </w:r>
            <w:r w:rsidR="003F6DFC" w:rsidRPr="003F6DFC">
              <w:t>elocation, alteration or removal of any existing structures including roadways within JB Hunt Park should not be considered a limiting factor if it is necessary to realize the overall concept of the design</w:t>
            </w:r>
            <w:r>
              <w:t xml:space="preserve">.  </w:t>
            </w:r>
            <w:proofErr w:type="gramStart"/>
            <w:r>
              <w:t>L</w:t>
            </w:r>
            <w:r w:rsidR="003F6DFC">
              <w:t>ocal residents</w:t>
            </w:r>
            <w:proofErr w:type="gramEnd"/>
            <w:r w:rsidR="003F6DFC">
              <w:t xml:space="preserve"> have expressed </w:t>
            </w:r>
            <w:r w:rsidR="003665ED">
              <w:t xml:space="preserve">grave </w:t>
            </w:r>
            <w:r w:rsidR="003F6DFC">
              <w:t xml:space="preserve">concerns </w:t>
            </w:r>
            <w:r w:rsidR="003665ED">
              <w:t xml:space="preserve">however, </w:t>
            </w:r>
            <w:r w:rsidR="003F6DFC">
              <w:t>with any additional connecting roads/entrances along Pump Station Road</w:t>
            </w:r>
            <w:r w:rsidR="003665ED">
              <w:t xml:space="preserve"> on the eastern edge of the proposed site</w:t>
            </w:r>
            <w:r w:rsidR="003F6DFC">
              <w:t xml:space="preserve">. </w:t>
            </w:r>
          </w:p>
        </w:tc>
      </w:tr>
      <w:bookmarkEnd w:id="1"/>
      <w:tr w:rsidR="000E78C8" w14:paraId="7157DFF8" w14:textId="77777777" w:rsidTr="00FE0643">
        <w:tc>
          <w:tcPr>
            <w:tcW w:w="3325" w:type="dxa"/>
          </w:tcPr>
          <w:p w14:paraId="2D9B1706" w14:textId="129E8817" w:rsidR="000E78C8" w:rsidRPr="00615057" w:rsidRDefault="00615057" w:rsidP="00615057">
            <w:pPr>
              <w:pStyle w:val="ListParagraph"/>
              <w:numPr>
                <w:ilvl w:val="0"/>
                <w:numId w:val="1"/>
              </w:numPr>
              <w:rPr>
                <w:rFonts w:ascii="Calibri" w:eastAsia="Times New Roman" w:hAnsi="Calibri" w:cs="Calibri"/>
              </w:rPr>
            </w:pPr>
            <w:r>
              <w:rPr>
                <w:rFonts w:ascii="Calibri" w:eastAsia="Times New Roman" w:hAnsi="Calibri" w:cs="Calibri"/>
              </w:rPr>
              <w:t>When will winners be announced</w:t>
            </w:r>
          </w:p>
        </w:tc>
        <w:tc>
          <w:tcPr>
            <w:tcW w:w="7470" w:type="dxa"/>
          </w:tcPr>
          <w:p w14:paraId="31CF1B52" w14:textId="0D6DFAE1" w:rsidR="000E78C8" w:rsidRDefault="00615057">
            <w:r>
              <w:t>Winners will be announced at a Gala Reveal Event scheduled for 6 May at the Springdale Country Club, 6PM. This event will include the Lieutenant Governor, Mayor of Springdale, Dean of the Fay Jones School of Architecture and other honored guests.</w:t>
            </w:r>
            <w:bookmarkStart w:id="2" w:name="_GoBack"/>
            <w:bookmarkEnd w:id="2"/>
            <w:r>
              <w:t xml:space="preserve"> </w:t>
            </w:r>
          </w:p>
        </w:tc>
      </w:tr>
    </w:tbl>
    <w:p w14:paraId="7558F780" w14:textId="77777777" w:rsidR="00B80E6B" w:rsidRDefault="00A0333F"/>
    <w:sectPr w:rsidR="00B80E6B" w:rsidSect="000B469E">
      <w:headerReference w:type="default" r:id="rId2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E388EB" w14:textId="77777777" w:rsidR="000B469E" w:rsidRDefault="000B469E" w:rsidP="000B469E">
      <w:pPr>
        <w:spacing w:after="0" w:line="240" w:lineRule="auto"/>
      </w:pPr>
      <w:r>
        <w:separator/>
      </w:r>
    </w:p>
  </w:endnote>
  <w:endnote w:type="continuationSeparator" w:id="0">
    <w:p w14:paraId="0456400A" w14:textId="77777777" w:rsidR="000B469E" w:rsidRDefault="000B469E" w:rsidP="000B46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9F2A34" w14:textId="77777777" w:rsidR="000B469E" w:rsidRDefault="000B469E" w:rsidP="000B469E">
      <w:pPr>
        <w:spacing w:after="0" w:line="240" w:lineRule="auto"/>
      </w:pPr>
      <w:r>
        <w:separator/>
      </w:r>
    </w:p>
  </w:footnote>
  <w:footnote w:type="continuationSeparator" w:id="0">
    <w:p w14:paraId="169E93C8" w14:textId="77777777" w:rsidR="000B469E" w:rsidRDefault="000B469E" w:rsidP="000B46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9CD9E" w14:textId="087BAB05" w:rsidR="000B469E" w:rsidRPr="000B469E" w:rsidRDefault="000B469E" w:rsidP="000B469E">
    <w:pPr>
      <w:pStyle w:val="Header"/>
      <w:jc w:val="center"/>
      <w:rPr>
        <w:b/>
        <w:bCs/>
        <w:sz w:val="32"/>
        <w:szCs w:val="32"/>
      </w:rPr>
    </w:pPr>
    <w:r w:rsidRPr="000B469E">
      <w:rPr>
        <w:b/>
        <w:bCs/>
        <w:sz w:val="32"/>
        <w:szCs w:val="32"/>
      </w:rPr>
      <w:t>SVMO DESIGN COMPETION QUESTIONS AND ANSWER</w:t>
    </w:r>
    <w:r>
      <w:rPr>
        <w:b/>
        <w:bCs/>
        <w:sz w:val="32"/>
        <w:szCs w:val="32"/>
      </w:rPr>
      <w: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A7513"/>
    <w:multiLevelType w:val="hybridMultilevel"/>
    <w:tmpl w:val="915AAF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4E09E6"/>
    <w:multiLevelType w:val="hybridMultilevel"/>
    <w:tmpl w:val="3E546D26"/>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 w15:restartNumberingAfterBreak="0">
    <w:nsid w:val="1BCD5118"/>
    <w:multiLevelType w:val="hybridMultilevel"/>
    <w:tmpl w:val="58867638"/>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362F79F6"/>
    <w:multiLevelType w:val="hybridMultilevel"/>
    <w:tmpl w:val="915AAF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813383B"/>
    <w:multiLevelType w:val="hybridMultilevel"/>
    <w:tmpl w:val="F54874A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 w15:restartNumberingAfterBreak="0">
    <w:nsid w:val="531B7B09"/>
    <w:multiLevelType w:val="hybridMultilevel"/>
    <w:tmpl w:val="915AAF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CBA77B1"/>
    <w:multiLevelType w:val="hybridMultilevel"/>
    <w:tmpl w:val="233C2B16"/>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 w15:restartNumberingAfterBreak="0">
    <w:nsid w:val="784D75F5"/>
    <w:multiLevelType w:val="hybridMultilevel"/>
    <w:tmpl w:val="915AAF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5"/>
  </w:num>
  <w:num w:numId="6">
    <w:abstractNumId w:val="2"/>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7"/>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946"/>
    <w:rsid w:val="00051B50"/>
    <w:rsid w:val="00060BFB"/>
    <w:rsid w:val="0007410D"/>
    <w:rsid w:val="000A28D4"/>
    <w:rsid w:val="000B469E"/>
    <w:rsid w:val="000E78C8"/>
    <w:rsid w:val="00200946"/>
    <w:rsid w:val="002315D1"/>
    <w:rsid w:val="002F243C"/>
    <w:rsid w:val="003657F7"/>
    <w:rsid w:val="003665ED"/>
    <w:rsid w:val="003F6DFC"/>
    <w:rsid w:val="00434097"/>
    <w:rsid w:val="0051788F"/>
    <w:rsid w:val="005564D1"/>
    <w:rsid w:val="00615057"/>
    <w:rsid w:val="007C78B0"/>
    <w:rsid w:val="007E65F3"/>
    <w:rsid w:val="0081281D"/>
    <w:rsid w:val="00B30823"/>
    <w:rsid w:val="00BB52F2"/>
    <w:rsid w:val="00BF7199"/>
    <w:rsid w:val="00CD0E04"/>
    <w:rsid w:val="00E14026"/>
    <w:rsid w:val="00EC29E1"/>
    <w:rsid w:val="00FE06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40A30EE"/>
  <w15:chartTrackingRefBased/>
  <w15:docId w15:val="{35589636-56EC-4670-8DD5-52F2E2950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00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00946"/>
    <w:pPr>
      <w:ind w:left="720"/>
      <w:contextualSpacing/>
    </w:pPr>
  </w:style>
  <w:style w:type="character" w:styleId="Hyperlink">
    <w:name w:val="Hyperlink"/>
    <w:basedOn w:val="DefaultParagraphFont"/>
    <w:uiPriority w:val="99"/>
    <w:unhideWhenUsed/>
    <w:rsid w:val="00200946"/>
    <w:rPr>
      <w:rFonts w:cs="Times New Roman"/>
      <w:color w:val="0000FF"/>
      <w:u w:val="single"/>
    </w:rPr>
  </w:style>
  <w:style w:type="paragraph" w:styleId="Header">
    <w:name w:val="header"/>
    <w:basedOn w:val="Normal"/>
    <w:link w:val="HeaderChar"/>
    <w:uiPriority w:val="99"/>
    <w:unhideWhenUsed/>
    <w:rsid w:val="000B46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469E"/>
  </w:style>
  <w:style w:type="paragraph" w:styleId="Footer">
    <w:name w:val="footer"/>
    <w:basedOn w:val="Normal"/>
    <w:link w:val="FooterChar"/>
    <w:uiPriority w:val="99"/>
    <w:unhideWhenUsed/>
    <w:rsid w:val="000B46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469E"/>
  </w:style>
  <w:style w:type="paragraph" w:styleId="NormalWeb">
    <w:name w:val="Normal (Web)"/>
    <w:basedOn w:val="Normal"/>
    <w:uiPriority w:val="99"/>
    <w:semiHidden/>
    <w:unhideWhenUsed/>
    <w:rsid w:val="00BB52F2"/>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7C78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8711531">
      <w:bodyDiv w:val="1"/>
      <w:marLeft w:val="0"/>
      <w:marRight w:val="0"/>
      <w:marTop w:val="0"/>
      <w:marBottom w:val="0"/>
      <w:divBdr>
        <w:top w:val="none" w:sz="0" w:space="0" w:color="auto"/>
        <w:left w:val="none" w:sz="0" w:space="0" w:color="auto"/>
        <w:bottom w:val="none" w:sz="0" w:space="0" w:color="auto"/>
        <w:right w:val="none" w:sz="0" w:space="0" w:color="auto"/>
      </w:divBdr>
    </w:div>
    <w:div w:id="1797018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vmo72762.org/design-competition" TargetMode="External"/><Relationship Id="rId13" Type="http://schemas.openxmlformats.org/officeDocument/2006/relationships/hyperlink" Target="https://www.svmo72762.org/design-competition" TargetMode="External"/><Relationship Id="rId18" Type="http://schemas.openxmlformats.org/officeDocument/2006/relationships/hyperlink" Target="https://www.svmo72762.org/design-competition" TargetMode="External"/><Relationship Id="rId3" Type="http://schemas.openxmlformats.org/officeDocument/2006/relationships/settings" Target="settings.xml"/><Relationship Id="rId21" Type="http://schemas.openxmlformats.org/officeDocument/2006/relationships/hyperlink" Target="mailto:vingers@cox.net" TargetMode="External"/><Relationship Id="rId7" Type="http://schemas.openxmlformats.org/officeDocument/2006/relationships/hyperlink" Target="https://urldefense.proofpoint.com/v2/url?u=https-3A__www.svmo72762.org_design-2Dcompetition&amp;d=DwMGaQ&amp;c=7ypwAowFJ8v-mw8AB-SdSueVQgSDL4HiiSaLK01W8HA&amp;r=C1yW7vedir7N46TGjwFfkQ&amp;m=UqWQM5XWEkdCsMbIX-HQuKY4St1EGna_1a7yrLOLbsw&amp;s=OWFUDTqDOh_mtEwuf72eLxE6lJZ13-P7K8iuutZYFJg&amp;e=" TargetMode="External"/><Relationship Id="rId12" Type="http://schemas.openxmlformats.org/officeDocument/2006/relationships/image" Target="cid:image002.png@01D5D205.CE67B470" TargetMode="External"/><Relationship Id="rId17" Type="http://schemas.openxmlformats.org/officeDocument/2006/relationships/hyperlink" Target="https://www.svmo72762.org/design-competition" TargetMode="External"/><Relationship Id="rId2" Type="http://schemas.openxmlformats.org/officeDocument/2006/relationships/styles" Target="styles.xml"/><Relationship Id="rId16" Type="http://schemas.openxmlformats.org/officeDocument/2006/relationships/hyperlink" Target="https://www.svmo72762.org/design-competition" TargetMode="External"/><Relationship Id="rId20" Type="http://schemas.openxmlformats.org/officeDocument/2006/relationships/hyperlink" Target="https://www.svmo72762.org/design-competitio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library.municode.com/ar/springdale/codes/code_of_ordinances"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4054</Words>
  <Characters>23114</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Jeffery Allen Vinger</dc:creator>
  <cp:keywords/>
  <dc:description/>
  <cp:lastModifiedBy>Jeffery Allen Vinger</cp:lastModifiedBy>
  <cp:revision>2</cp:revision>
  <dcterms:created xsi:type="dcterms:W3CDTF">2020-02-13T14:19:00Z</dcterms:created>
  <dcterms:modified xsi:type="dcterms:W3CDTF">2020-02-13T14:19:00Z</dcterms:modified>
</cp:coreProperties>
</file>